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99" w:type="pct"/>
        <w:jc w:val="center"/>
        <w:tblLook w:val="04A0" w:firstRow="1" w:lastRow="0" w:firstColumn="1" w:lastColumn="0" w:noHBand="0" w:noVBand="1"/>
      </w:tblPr>
      <w:tblGrid>
        <w:gridCol w:w="4439"/>
        <w:gridCol w:w="5513"/>
      </w:tblGrid>
      <w:tr w:rsidR="00FB1AE8" w:rsidRPr="00237E2D" w:rsidTr="00FB1AE8">
        <w:trPr>
          <w:trHeight w:val="851"/>
          <w:jc w:val="center"/>
        </w:trPr>
        <w:tc>
          <w:tcPr>
            <w:tcW w:w="2230" w:type="pct"/>
          </w:tcPr>
          <w:p w:rsidR="00FB1AE8" w:rsidRPr="0048571A" w:rsidRDefault="00FB1AE8" w:rsidP="00D13B86">
            <w:pPr>
              <w:widowControl w:val="0"/>
              <w:autoSpaceDE w:val="0"/>
              <w:autoSpaceDN w:val="0"/>
              <w:adjustRightInd w:val="0"/>
              <w:spacing w:line="240" w:lineRule="auto"/>
              <w:ind w:left="-360" w:firstLine="360"/>
              <w:rPr>
                <w:rFonts w:ascii="Times New Roman" w:eastAsia="Times New Roman" w:hAnsi="Times New Roman"/>
                <w:sz w:val="26"/>
                <w:szCs w:val="24"/>
              </w:rPr>
            </w:pPr>
            <w:r>
              <w:rPr>
                <w:rFonts w:ascii="Times New Roman" w:eastAsia="Times New Roman" w:hAnsi="Times New Roman"/>
                <w:sz w:val="26"/>
                <w:szCs w:val="24"/>
              </w:rPr>
              <w:t xml:space="preserve">UBND </w:t>
            </w:r>
            <w:r w:rsidRPr="0048571A">
              <w:rPr>
                <w:rFonts w:ascii="Times New Roman" w:eastAsia="Times New Roman" w:hAnsi="Times New Roman"/>
                <w:sz w:val="26"/>
                <w:szCs w:val="24"/>
              </w:rPr>
              <w:t>THÀNH PHỐ HỒ CHÍ MINH</w:t>
            </w:r>
          </w:p>
          <w:p w:rsidR="00FB1AE8" w:rsidRPr="00FB1AE8" w:rsidRDefault="00FB1AE8" w:rsidP="00D13B86">
            <w:pPr>
              <w:widowControl w:val="0"/>
              <w:autoSpaceDE w:val="0"/>
              <w:autoSpaceDN w:val="0"/>
              <w:adjustRightInd w:val="0"/>
              <w:spacing w:line="240" w:lineRule="auto"/>
              <w:rPr>
                <w:rFonts w:ascii="Times New Roman" w:eastAsia="Times New Roman" w:hAnsi="Times New Roman"/>
                <w:b/>
                <w:spacing w:val="-14"/>
                <w:sz w:val="26"/>
                <w:szCs w:val="26"/>
              </w:rPr>
            </w:pPr>
            <w:r w:rsidRPr="00FB1AE8">
              <w:rPr>
                <w:rFonts w:ascii="Times New Roman" w:eastAsia="Times New Roman" w:hAnsi="Times New Roman"/>
                <w:b/>
                <w:spacing w:val="-14"/>
                <w:sz w:val="26"/>
                <w:szCs w:val="24"/>
              </w:rPr>
              <w:t xml:space="preserve">TRƯỜNG CAO ĐẲNG </w:t>
            </w:r>
            <w:r w:rsidRPr="00FB1AE8">
              <w:rPr>
                <w:rFonts w:ascii="Times New Roman" w:eastAsia="Times New Roman" w:hAnsi="Times New Roman"/>
                <w:b/>
                <w:spacing w:val="-14"/>
                <w:sz w:val="26"/>
                <w:szCs w:val="26"/>
              </w:rPr>
              <w:t>LÝ TỰ TRỌNG</w:t>
            </w:r>
          </w:p>
          <w:p w:rsidR="00FB1AE8" w:rsidRPr="00970E88" w:rsidRDefault="00FB1AE8" w:rsidP="00D13B86">
            <w:pPr>
              <w:widowControl w:val="0"/>
              <w:autoSpaceDE w:val="0"/>
              <w:autoSpaceDN w:val="0"/>
              <w:adjustRightInd w:val="0"/>
              <w:spacing w:line="240" w:lineRule="auto"/>
              <w:rPr>
                <w:rFonts w:ascii="Times New Roman" w:hAnsi="Times New Roman"/>
                <w:b/>
                <w:sz w:val="26"/>
                <w:szCs w:val="26"/>
              </w:rPr>
            </w:pPr>
            <w:r>
              <w:rPr>
                <w:rFonts w:ascii="Times New Roman" w:eastAsia="Times New Roman" w:hAnsi="Times New Roman"/>
                <w:b/>
                <w:sz w:val="26"/>
                <w:szCs w:val="26"/>
              </w:rPr>
              <w:t>THÀNH PHỐ HỒ CHÍ MINH</w:t>
            </w:r>
          </w:p>
        </w:tc>
        <w:tc>
          <w:tcPr>
            <w:tcW w:w="2770" w:type="pct"/>
          </w:tcPr>
          <w:p w:rsidR="00FB1AE8" w:rsidRPr="00E0509C" w:rsidRDefault="00FB1AE8" w:rsidP="00D13B86">
            <w:pPr>
              <w:spacing w:line="240" w:lineRule="auto"/>
              <w:rPr>
                <w:rFonts w:ascii="Times New Roman" w:hAnsi="Times New Roman"/>
                <w:b/>
                <w:spacing w:val="-8"/>
                <w:sz w:val="26"/>
                <w:szCs w:val="26"/>
              </w:rPr>
            </w:pPr>
            <w:r w:rsidRPr="00E0509C">
              <w:rPr>
                <w:rFonts w:ascii="Times New Roman" w:hAnsi="Times New Roman"/>
                <w:b/>
                <w:spacing w:val="-8"/>
                <w:sz w:val="26"/>
                <w:szCs w:val="26"/>
              </w:rPr>
              <w:t>CỘNG HÒA XÃ HỘI CHỦ NGHĨA VIỆT NAM</w:t>
            </w:r>
          </w:p>
          <w:p w:rsidR="00FB1AE8" w:rsidRPr="00970E88" w:rsidRDefault="00FB1AE8" w:rsidP="00D13B86">
            <w:pPr>
              <w:spacing w:line="240" w:lineRule="auto"/>
              <w:rPr>
                <w:rFonts w:ascii="Times New Roman" w:hAnsi="Times New Roman"/>
                <w:b/>
                <w:sz w:val="26"/>
                <w:szCs w:val="26"/>
              </w:rPr>
            </w:pPr>
            <w:r w:rsidRPr="002F0904">
              <w:rPr>
                <w:rFonts w:ascii="Times New Roman" w:hAnsi="Times New Roman"/>
                <w:noProof/>
                <w:sz w:val="28"/>
                <w:szCs w:val="26"/>
                <w:lang w:eastAsia="ja-JP"/>
              </w:rPr>
              <mc:AlternateContent>
                <mc:Choice Requires="wps">
                  <w:drawing>
                    <wp:anchor distT="0" distB="0" distL="114300" distR="114300" simplePos="0" relativeHeight="251670528" behindDoc="0" locked="0" layoutInCell="1" allowOverlap="1" wp14:anchorId="2511E6F0" wp14:editId="3AD5518A">
                      <wp:simplePos x="0" y="0"/>
                      <wp:positionH relativeFrom="column">
                        <wp:posOffset>500380</wp:posOffset>
                      </wp:positionH>
                      <wp:positionV relativeFrom="paragraph">
                        <wp:posOffset>205105</wp:posOffset>
                      </wp:positionV>
                      <wp:extent cx="2324100" cy="0"/>
                      <wp:effectExtent l="0" t="0" r="19050" b="19050"/>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gXAbtR4CAAA8BAAADgAAAAAAAAAAAAAAAAAuAgAAZHJzL2Uyb0RvYy54bWxQSwEC&#10;LQAUAAYACAAAACEAP+Y0BN0AAAAIAQAADwAAAAAAAAAAAAAAAAB4BAAAZHJzL2Rvd25yZXYueG1s&#10;UEsFBgAAAAAEAAQA8wAAAIIFAAAAAA==&#10;"/>
                  </w:pict>
                </mc:Fallback>
              </mc:AlternateContent>
            </w:r>
            <w:r w:rsidRPr="002F0904">
              <w:rPr>
                <w:rFonts w:ascii="Times New Roman" w:hAnsi="Times New Roman"/>
                <w:b/>
                <w:sz w:val="28"/>
                <w:szCs w:val="26"/>
              </w:rPr>
              <w:t>Độc lập – Tự do – Hạnh phúc</w:t>
            </w:r>
          </w:p>
        </w:tc>
      </w:tr>
    </w:tbl>
    <w:p w:rsidR="00FB1AE8" w:rsidRDefault="00FB1AE8"/>
    <w:p w:rsidR="00FB1AE8" w:rsidRPr="00FB1AE8" w:rsidRDefault="00843E9E">
      <w:pPr>
        <w:rPr>
          <w:rFonts w:ascii="Times New Roman" w:hAnsi="Times New Roman" w:cs="Times New Roman"/>
          <w:b/>
          <w:sz w:val="28"/>
          <w:szCs w:val="28"/>
        </w:rPr>
      </w:pPr>
      <w:r>
        <w:rPr>
          <w:rFonts w:ascii="Times New Roman" w:hAnsi="Times New Roman" w:cs="Times New Roman"/>
          <w:b/>
          <w:sz w:val="28"/>
          <w:szCs w:val="28"/>
        </w:rPr>
        <w:t>TỜ TRÌNH</w:t>
      </w:r>
    </w:p>
    <w:p w:rsidR="00FB1AE8" w:rsidRPr="00843E9E" w:rsidRDefault="00843E9E">
      <w:pPr>
        <w:rPr>
          <w:rFonts w:ascii="Times New Roman" w:hAnsi="Times New Roman" w:cs="Times New Roman"/>
          <w:b/>
          <w:sz w:val="26"/>
          <w:szCs w:val="28"/>
        </w:rPr>
      </w:pPr>
      <w:r w:rsidRPr="00843E9E">
        <w:rPr>
          <w:rFonts w:ascii="Times New Roman" w:hAnsi="Times New Roman" w:cs="Times New Roman"/>
          <w:b/>
          <w:sz w:val="26"/>
          <w:szCs w:val="28"/>
        </w:rPr>
        <w:t>Về việc xin báo cáo nội dung ghi trên Website tiếng Anh</w:t>
      </w:r>
    </w:p>
    <w:p w:rsidR="00FB1AE8" w:rsidRDefault="00FB1AE8"/>
    <w:tbl>
      <w:tblPr>
        <w:tblStyle w:val="TableGrid"/>
        <w:tblW w:w="9582" w:type="dxa"/>
        <w:tblLook w:val="04A0" w:firstRow="1" w:lastRow="0" w:firstColumn="1" w:lastColumn="0" w:noHBand="0" w:noVBand="1"/>
      </w:tblPr>
      <w:tblGrid>
        <w:gridCol w:w="4791"/>
        <w:gridCol w:w="4791"/>
      </w:tblGrid>
      <w:tr w:rsidR="00C9599E" w:rsidTr="00262381">
        <w:tc>
          <w:tcPr>
            <w:tcW w:w="4791" w:type="dxa"/>
          </w:tcPr>
          <w:p w:rsidR="00E44430" w:rsidRPr="00CB1CDB" w:rsidRDefault="00CB1CDB" w:rsidP="00392711">
            <w:pPr>
              <w:tabs>
                <w:tab w:val="left" w:pos="414"/>
              </w:tabs>
              <w:spacing w:after="120"/>
              <w:rPr>
                <w:rFonts w:ascii="Times New Roman" w:hAnsi="Times New Roman" w:cs="Times New Roman"/>
                <w:b/>
                <w:spacing w:val="-8"/>
                <w:sz w:val="26"/>
                <w:szCs w:val="24"/>
              </w:rPr>
            </w:pPr>
            <w:r w:rsidRPr="00CB1CDB">
              <w:rPr>
                <w:rFonts w:ascii="Times New Roman" w:hAnsi="Times New Roman" w:cs="Times New Roman"/>
                <w:b/>
                <w:spacing w:val="-8"/>
                <w:sz w:val="26"/>
                <w:szCs w:val="24"/>
              </w:rPr>
              <w:t>TRƯỜNG CAO ĐẲNG LÝ TỰ TRỌNG</w:t>
            </w:r>
            <w:r w:rsidRPr="00CB1CDB">
              <w:rPr>
                <w:rFonts w:ascii="Times New Roman" w:hAnsi="Times New Roman" w:cs="Times New Roman"/>
                <w:b/>
                <w:spacing w:val="-8"/>
                <w:sz w:val="26"/>
                <w:szCs w:val="24"/>
              </w:rPr>
              <w:br/>
              <w:t>THÀNH PHỐ HỒ CHÍ MINH</w:t>
            </w:r>
          </w:p>
          <w:p w:rsidR="00CB1CDB" w:rsidRDefault="00CB1CDB" w:rsidP="00392711">
            <w:pPr>
              <w:tabs>
                <w:tab w:val="left" w:pos="414"/>
              </w:tabs>
              <w:spacing w:after="120"/>
              <w:jc w:val="left"/>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r>
              <w:rPr>
                <w:rFonts w:ascii="Times New Roman" w:hAnsi="Times New Roman" w:cs="Times New Roman"/>
                <w:sz w:val="26"/>
                <w:szCs w:val="26"/>
              </w:rPr>
              <w:br/>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CB1CDB"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 xml:space="preserve">Trường có </w:t>
            </w:r>
            <w:r>
              <w:rPr>
                <w:rFonts w:ascii="Times New Roman" w:hAnsi="Times New Roman" w:cs="Times New Roman"/>
                <w:sz w:val="26"/>
                <w:szCs w:val="26"/>
              </w:rPr>
              <w:t>40</w:t>
            </w:r>
            <w:r w:rsidRPr="002F5E58">
              <w:rPr>
                <w:rFonts w:ascii="Times New Roman" w:hAnsi="Times New Roman" w:cs="Times New Roman"/>
                <w:sz w:val="26"/>
                <w:szCs w:val="26"/>
              </w:rPr>
              <w:t xml:space="preserve"> chuyên ngành đào tạo về kỹ thuật, kinh tế và tiếng Anh. Với đội ngũ giảng viên đủ về số lượng và chất lượng, Nhà trường cam kết mang đến cho người học chất lượng đào tạo cao với học phí hợp lý.</w:t>
            </w:r>
            <w:r>
              <w:rPr>
                <w:rFonts w:ascii="Times New Roman" w:hAnsi="Times New Roman" w:cs="Times New Roman"/>
                <w:sz w:val="26"/>
                <w:szCs w:val="26"/>
              </w:rPr>
              <w:br/>
            </w:r>
          </w:p>
          <w:p w:rsidR="00CB1CDB" w:rsidRDefault="00A61FBB"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1312" behindDoc="0" locked="0" layoutInCell="1" allowOverlap="1" wp14:anchorId="4EA35F0D" wp14:editId="6C825B66">
                  <wp:simplePos x="0" y="0"/>
                  <wp:positionH relativeFrom="column">
                    <wp:posOffset>240564</wp:posOffset>
                  </wp:positionH>
                  <wp:positionV relativeFrom="paragraph">
                    <wp:posOffset>261563</wp:posOffset>
                  </wp:positionV>
                  <wp:extent cx="2383790" cy="1276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3790" cy="1276350"/>
                          </a:xfrm>
                          <a:prstGeom prst="rect">
                            <a:avLst/>
                          </a:prstGeom>
                        </pic:spPr>
                      </pic:pic>
                    </a:graphicData>
                  </a:graphic>
                  <wp14:sizeRelH relativeFrom="page">
                    <wp14:pctWidth>0</wp14:pctWidth>
                  </wp14:sizeRelH>
                  <wp14:sizeRelV relativeFrom="page">
                    <wp14:pctHeight>0</wp14:pctHeight>
                  </wp14:sizeRelV>
                </wp:anchor>
              </w:drawing>
            </w:r>
            <w:r w:rsidR="00CB1CDB">
              <w:rPr>
                <w:rFonts w:ascii="Times New Roman" w:hAnsi="Times New Roman" w:cs="Times New Roman"/>
                <w:b/>
                <w:sz w:val="26"/>
                <w:szCs w:val="26"/>
              </w:rPr>
              <w:t>LỊCH SỬ PHÁT TRIỂN</w:t>
            </w: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CB1CDB" w:rsidRDefault="00CB1CDB" w:rsidP="00392711">
            <w:pPr>
              <w:spacing w:after="120"/>
              <w:jc w:val="left"/>
              <w:rPr>
                <w:rFonts w:ascii="Times New Roman" w:hAnsi="Times New Roman" w:cs="Times New Roman"/>
                <w:b/>
                <w:sz w:val="26"/>
                <w:szCs w:val="26"/>
              </w:rPr>
            </w:pPr>
          </w:p>
          <w:p w:rsidR="00CB1CDB" w:rsidRDefault="00A61FBB" w:rsidP="00392711">
            <w:pPr>
              <w:spacing w:after="120"/>
              <w:jc w:val="left"/>
              <w:rPr>
                <w:rFonts w:ascii="Times New Roman" w:hAnsi="Times New Roman" w:cs="Times New Roman"/>
                <w:b/>
                <w:sz w:val="26"/>
                <w:szCs w:val="26"/>
              </w:rPr>
            </w:pPr>
            <w:r>
              <w:rPr>
                <w:rFonts w:ascii="Times New Roman" w:hAnsi="Times New Roman" w:cs="Times New Roman"/>
                <w:b/>
                <w:sz w:val="26"/>
                <w:szCs w:val="26"/>
              </w:rPr>
              <w:t>TẦM NHÌN</w:t>
            </w:r>
          </w:p>
          <w:p w:rsidR="002672F7" w:rsidRPr="00A61FBB" w:rsidRDefault="00F64794"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Trong tương lai, trường CĐ Lý Tự Trọng TP. HCM sẽ là trường đại học ứng dụng của quốc gia và trở thành cơ sở giáo dục đào tạo đa cấp, đa ngành theo hướng tiên tiến, hiện đại, có vị trí xứng đáng trong ngành giáo dục đại học Việt Nam và khu vực, phát triển đào tạo đáp ứng nhu cầu </w:t>
            </w:r>
            <w:r w:rsidRPr="00A61FBB">
              <w:rPr>
                <w:rFonts w:ascii="Times New Roman" w:hAnsi="Times New Roman" w:cs="Times New Roman"/>
                <w:sz w:val="26"/>
                <w:szCs w:val="26"/>
                <w:lang w:val="vi-VN"/>
              </w:rPr>
              <w:lastRenderedPageBreak/>
              <w:t xml:space="preserve">nguồn nhân lực chất lượng cao cho Thành phố và cho sự nghiệp CNH, hiện đại hóa đất nước. </w:t>
            </w:r>
          </w:p>
          <w:p w:rsidR="00A61FBB" w:rsidRPr="005C7AB1" w:rsidRDefault="00A61FBB" w:rsidP="00392711">
            <w:pPr>
              <w:spacing w:after="120"/>
              <w:jc w:val="left"/>
              <w:rPr>
                <w:rFonts w:ascii="Times New Roman" w:hAnsi="Times New Roman" w:cs="Times New Roman"/>
                <w:sz w:val="26"/>
                <w:szCs w:val="26"/>
                <w:lang w:val="vi-VN"/>
              </w:rPr>
            </w:pPr>
            <w:r w:rsidRPr="00A61FBB">
              <w:rPr>
                <w:rFonts w:ascii="Times New Roman" w:hAnsi="Times New Roman" w:cs="Times New Roman"/>
                <w:sz w:val="26"/>
                <w:szCs w:val="26"/>
                <w:lang w:val="vi-VN"/>
              </w:rPr>
              <w:t xml:space="preserve">Đến năm 2020, Trường sẽ trở thành trường cao đẳng chất lượng cao của Quốc gia và đạt chuẩn ASEAN về đào tạo kỹ thuật, có uy tín ngang tầm với các cơ sở đào tạo cao đẳng, đại học của quốc gia và khu vực ASEAN. </w:t>
            </w:r>
          </w:p>
          <w:p w:rsidR="00A61FBB" w:rsidRPr="007C78CC" w:rsidRDefault="00A61FBB" w:rsidP="00392711">
            <w:pPr>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SỨ MẠNG</w:t>
            </w:r>
          </w:p>
          <w:p w:rsidR="00A61FBB" w:rsidRPr="007C78CC" w:rsidRDefault="00A61FBB" w:rsidP="00392711">
            <w:pPr>
              <w:tabs>
                <w:tab w:val="left" w:pos="414"/>
              </w:tabs>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 xml:space="preserve">Trường Cao đẳng Lý Tự Trọng Thành phố Hồ Chí Minh: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chuyên đào tạo nguồn nhân lực kỹ thuật có uy tín và chất lượng cao đáp</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ứng nhu cầu của xã hội, của doanh nghiệp và góp phần phục vụ quá trình công nghiệp hóa, hiện đại hóa của thành phố Hồ Chí Minh và cả nước. </w:t>
            </w:r>
          </w:p>
          <w:p w:rsidR="002672F7" w:rsidRPr="007C78CC" w:rsidRDefault="00F64794" w:rsidP="00392711">
            <w:pPr>
              <w:spacing w:after="120"/>
              <w:jc w:val="left"/>
              <w:rPr>
                <w:rFonts w:ascii="Times New Roman" w:hAnsi="Times New Roman" w:cs="Times New Roman"/>
                <w:sz w:val="26"/>
                <w:szCs w:val="26"/>
                <w:lang w:val="vi-VN"/>
              </w:rPr>
            </w:pPr>
            <w:r w:rsidRPr="005C7AB1">
              <w:rPr>
                <w:rFonts w:ascii="Times New Roman" w:hAnsi="Times New Roman" w:cs="Times New Roman"/>
                <w:sz w:val="26"/>
                <w:szCs w:val="26"/>
                <w:lang w:val="vi-VN"/>
              </w:rPr>
              <w:t>Là nơi kết hợp đào tạo với thực hiện nghiên cứu và chuyển giao các kết quả nghiên cứu khoa học ứng dụng về lĩnh vực đào tạo nghề nghiệp và công nghệ kỹ thuật</w:t>
            </w:r>
            <w:r w:rsidRPr="007C78CC">
              <w:rPr>
                <w:rFonts w:ascii="Times New Roman" w:hAnsi="Times New Roman" w:cs="Times New Roman"/>
                <w:sz w:val="26"/>
                <w:szCs w:val="26"/>
                <w:lang w:val="vi-VN"/>
              </w:rPr>
              <w:t xml:space="preserve"> </w:t>
            </w:r>
            <w:r w:rsidRPr="005C7AB1">
              <w:rPr>
                <w:rFonts w:ascii="Times New Roman" w:hAnsi="Times New Roman" w:cs="Times New Roman"/>
                <w:sz w:val="26"/>
                <w:szCs w:val="26"/>
                <w:lang w:val="vi-VN"/>
              </w:rPr>
              <w:t xml:space="preserve">cao cho xã hội. </w:t>
            </w:r>
          </w:p>
          <w:p w:rsidR="00CB1CDB" w:rsidRPr="00D13B86" w:rsidRDefault="00392711" w:rsidP="00392711">
            <w:pPr>
              <w:tabs>
                <w:tab w:val="left" w:pos="414"/>
              </w:tabs>
              <w:spacing w:after="120"/>
              <w:jc w:val="left"/>
              <w:rPr>
                <w:rFonts w:ascii="Times New Roman" w:hAnsi="Times New Roman" w:cs="Times New Roman"/>
                <w:b/>
                <w:sz w:val="26"/>
                <w:szCs w:val="26"/>
              </w:rPr>
            </w:pPr>
            <w:r w:rsidRPr="007C78CC">
              <w:rPr>
                <w:rFonts w:ascii="Times New Roman" w:hAnsi="Times New Roman" w:cs="Times New Roman"/>
                <w:b/>
                <w:sz w:val="26"/>
                <w:szCs w:val="26"/>
                <w:lang w:val="vi-VN"/>
              </w:rPr>
              <w:t>GIÁ TRỊ CỐT LÕI</w:t>
            </w:r>
            <w:r w:rsidR="00D13B86" w:rsidRPr="00D13B86">
              <w:rPr>
                <w:rFonts w:ascii="Times New Roman" w:hAnsi="Times New Roman" w:cs="Times New Roman"/>
                <w:b/>
                <w:sz w:val="26"/>
                <w:szCs w:val="26"/>
                <w:lang w:val="vi-VN"/>
              </w:rPr>
              <w:t xml:space="preserve"> CỦA TRƯỜNG CAO ĐẲNG LÝ TỰ TRỌNG TP. </w:t>
            </w:r>
            <w:r w:rsidR="00D13B86">
              <w:rPr>
                <w:rFonts w:ascii="Times New Roman" w:hAnsi="Times New Roman" w:cs="Times New Roman"/>
                <w:b/>
                <w:sz w:val="26"/>
                <w:szCs w:val="26"/>
              </w:rPr>
              <w:t>HCM</w:t>
            </w:r>
          </w:p>
          <w:p w:rsidR="00392711" w:rsidRPr="00FB1AE8" w:rsidRDefault="00392711" w:rsidP="00392711">
            <w:pPr>
              <w:tabs>
                <w:tab w:val="left" w:pos="414"/>
              </w:tabs>
              <w:spacing w:after="120"/>
              <w:jc w:val="left"/>
              <w:rPr>
                <w:rFonts w:ascii="Times New Roman" w:hAnsi="Times New Roman" w:cs="Times New Roman"/>
                <w:sz w:val="26"/>
                <w:szCs w:val="26"/>
                <w:lang w:val="vi-VN"/>
              </w:rPr>
            </w:pPr>
            <w:r w:rsidRPr="007C78CC">
              <w:rPr>
                <w:rFonts w:ascii="Times New Roman" w:hAnsi="Times New Roman" w:cs="Times New Roman"/>
                <w:sz w:val="26"/>
                <w:szCs w:val="26"/>
                <w:lang w:val="vi-VN"/>
              </w:rPr>
              <w:t>Tri thức – Sáng tạo – Phát triển – Bền vững</w:t>
            </w:r>
            <w:r w:rsidR="00262381" w:rsidRPr="00FB1AE8">
              <w:rPr>
                <w:rFonts w:ascii="Times New Roman" w:hAnsi="Times New Roman" w:cs="Times New Roman"/>
                <w:sz w:val="26"/>
                <w:szCs w:val="26"/>
                <w:lang w:val="vi-VN"/>
              </w:rPr>
              <w:br/>
            </w: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Pr>
                <w:noProof/>
                <w:lang w:eastAsia="ja-JP"/>
              </w:rPr>
              <w:drawing>
                <wp:anchor distT="0" distB="0" distL="114300" distR="114300" simplePos="0" relativeHeight="251663360" behindDoc="0" locked="0" layoutInCell="1" allowOverlap="1" wp14:anchorId="5FF9448D" wp14:editId="78C7AFA8">
                  <wp:simplePos x="0" y="0"/>
                  <wp:positionH relativeFrom="column">
                    <wp:posOffset>102870</wp:posOffset>
                  </wp:positionH>
                  <wp:positionV relativeFrom="paragraph">
                    <wp:posOffset>227330</wp:posOffset>
                  </wp:positionV>
                  <wp:extent cx="2587625" cy="1486535"/>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7625" cy="1486535"/>
                          </a:xfrm>
                          <a:prstGeom prst="rect">
                            <a:avLst/>
                          </a:prstGeom>
                        </pic:spPr>
                      </pic:pic>
                    </a:graphicData>
                  </a:graphic>
                  <wp14:sizeRelH relativeFrom="page">
                    <wp14:pctWidth>0</wp14:pctWidth>
                  </wp14:sizeRelH>
                  <wp14:sizeRelV relativeFrom="page">
                    <wp14:pctHeight>0</wp14:pctHeight>
                  </wp14:sizeRelV>
                </wp:anchor>
              </w:drawing>
            </w:r>
            <w:r w:rsidRPr="007C78CC">
              <w:rPr>
                <w:rFonts w:ascii="Times New Roman" w:hAnsi="Times New Roman" w:cs="Times New Roman"/>
                <w:b/>
                <w:sz w:val="26"/>
                <w:szCs w:val="26"/>
                <w:lang w:val="vi-VN"/>
              </w:rPr>
              <w:t>CƠ CẤU TỔ CHỨC</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CÁC ĐƠN VỊ CHỨC NĂNG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Tổ chức - Hành chính</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Tuyển sinh - Đào tạo</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Kế hoạch - Tài chính</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Thiết bị - Vật tư</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Công tác Chính trị - Học sinh Sinh viên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 xml:space="preserve">Phòng Khảo thí và Đảm bảo chất </w:t>
            </w:r>
            <w:r>
              <w:rPr>
                <w:rFonts w:ascii="Times New Roman" w:hAnsi="Times New Roman" w:cs="Times New Roman"/>
                <w:sz w:val="26"/>
                <w:szCs w:val="26"/>
              </w:rPr>
              <w:lastRenderedPageBreak/>
              <w:t>lượng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Quản lý khoa học - Hợp tác quốc tế</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Quản trị - Dịch vụ</w:t>
            </w:r>
          </w:p>
          <w:p w:rsidR="00392711" w:rsidRPr="00C0659E"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Tổ Thanh tra - Pháp chế</w:t>
            </w:r>
          </w:p>
          <w:p w:rsidR="00C0659E" w:rsidRDefault="005146B7"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KHOA</w:t>
            </w:r>
          </w:p>
          <w:p w:rsidR="00C0659E" w:rsidRDefault="005146B7"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bCs/>
                <w:sz w:val="26"/>
                <w:szCs w:val="26"/>
              </w:rPr>
              <w:t xml:space="preserve">Khoa </w:t>
            </w:r>
            <w:r w:rsidRPr="005146B7">
              <w:rPr>
                <w:rFonts w:ascii="Times New Roman" w:hAnsi="Times New Roman" w:cs="Times New Roman"/>
                <w:b/>
                <w:bCs/>
                <w:sz w:val="26"/>
                <w:szCs w:val="26"/>
              </w:rPr>
              <w:t xml:space="preserve">Công </w:t>
            </w:r>
            <w:r>
              <w:rPr>
                <w:rFonts w:ascii="Times New Roman" w:hAnsi="Times New Roman" w:cs="Times New Roman"/>
                <w:b/>
                <w:bCs/>
                <w:sz w:val="26"/>
                <w:szCs w:val="26"/>
              </w:rPr>
              <w:t>n</w:t>
            </w:r>
            <w:r w:rsidRPr="005146B7">
              <w:rPr>
                <w:rFonts w:ascii="Times New Roman" w:hAnsi="Times New Roman" w:cs="Times New Roman"/>
                <w:b/>
                <w:bCs/>
                <w:sz w:val="26"/>
                <w:szCs w:val="26"/>
              </w:rPr>
              <w:t xml:space="preserve">ghệ Cơ </w:t>
            </w:r>
            <w:r>
              <w:rPr>
                <w:rFonts w:ascii="Times New Roman" w:hAnsi="Times New Roman" w:cs="Times New Roman"/>
                <w:b/>
                <w:bCs/>
                <w:sz w:val="26"/>
                <w:szCs w:val="26"/>
              </w:rPr>
              <w:t>k</w:t>
            </w:r>
            <w:r w:rsidRPr="005146B7">
              <w:rPr>
                <w:rFonts w:ascii="Times New Roman" w:hAnsi="Times New Roman" w:cs="Times New Roman"/>
                <w:b/>
                <w:bCs/>
                <w:sz w:val="26"/>
                <w:szCs w:val="26"/>
              </w:rPr>
              <w:t>hí</w:t>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Khoa có 32 giảng viên (hơn 70% trình độ sau đại học). Có hơn 2000 sinh viên học tập tại khoa. 100% có việc làm sau khi tốt nghiệp.</w:t>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Khoa đào tạo nguồn nhân lực chất lượng cao để đảm bảo nhu cầu của doanh nghiệp và xã hội. Sinh viên học sinh được đào tạo trong một môi trường chuyên nghiệp với đội ngũ giảng viên kinh nghiệm, thực hành trên những trang thiết bị hiện đại.</w:t>
            </w:r>
          </w:p>
          <w:p w:rsidR="005146B7" w:rsidRDefault="005146B7"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Công nghệ Điện - Điện tử</w:t>
            </w:r>
            <w:r>
              <w:rPr>
                <w:rFonts w:ascii="Times New Roman" w:hAnsi="Times New Roman" w:cs="Times New Roman"/>
                <w:b/>
                <w:sz w:val="26"/>
                <w:szCs w:val="26"/>
              </w:rPr>
              <w:br/>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Khoa được thành lập vào năm 1989 và tiếp tục phát triển trong hơn 28 năm. Với đội ngũ 40 giảng viên (80% trình độ sau đại học) với chuyên môn cao, chuyên nghiệp và nhiệt tình với chuyên ngành, đào tạo cho 2500 sinh viên học sinh. 100% sinh viên ra trường tại khoa có việc làm ổn định tại các doanh nghiệp trong nước.</w:t>
            </w:r>
            <w:r>
              <w:rPr>
                <w:rFonts w:ascii="Times New Roman" w:hAnsi="Times New Roman" w:cs="Times New Roman"/>
                <w:sz w:val="26"/>
                <w:szCs w:val="26"/>
              </w:rPr>
              <w:br/>
            </w:r>
          </w:p>
          <w:p w:rsidR="005146B7" w:rsidRDefault="005146B7"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Công nghệ thông tin</w:t>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Khoa có 30 giáo viên (70% trình độ sau đại học), 20 phòng máy tính được đầu tư với cấu hình cao và đồng bộ, đào tạo cho gần 1500 sinh viên học sinh.</w:t>
            </w:r>
            <w:r>
              <w:rPr>
                <w:rFonts w:ascii="Times New Roman" w:hAnsi="Times New Roman" w:cs="Times New Roman"/>
                <w:sz w:val="26"/>
                <w:szCs w:val="26"/>
              </w:rPr>
              <w:br/>
            </w:r>
          </w:p>
          <w:p w:rsid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Tại IT Olympiads, ACM/ICPC, sinh viên của khoa luôn đạt thứ hạng cao. Phần lớn sinh viên học sinh có công việc thích hợp với nhu cầu của khu vực đều được đào tạo tại khoa.</w:t>
            </w:r>
          </w:p>
          <w:p w:rsidR="005146B7" w:rsidRDefault="005146B7" w:rsidP="005146B7">
            <w:pPr>
              <w:tabs>
                <w:tab w:val="left" w:pos="414"/>
              </w:tabs>
              <w:spacing w:after="120"/>
              <w:jc w:val="left"/>
              <w:rPr>
                <w:rFonts w:ascii="Times New Roman" w:hAnsi="Times New Roman" w:cs="Times New Roman"/>
                <w:b/>
                <w:sz w:val="26"/>
                <w:szCs w:val="26"/>
              </w:rPr>
            </w:pPr>
            <w:r w:rsidRPr="005146B7">
              <w:rPr>
                <w:rFonts w:ascii="Times New Roman" w:hAnsi="Times New Roman" w:cs="Times New Roman"/>
                <w:b/>
                <w:sz w:val="26"/>
                <w:szCs w:val="26"/>
              </w:rPr>
              <w:t>Khoa Công nghệ Động lực</w:t>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Khoa được thành lập vào năm 1989, có 30 giảng viên (90% trình độ sau đại học), có 16 phòng thực hành với đầy đủ trang thiết bị.</w:t>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lastRenderedPageBreak/>
              <w:t>Khoa đào tạo 2000 sinh viên học sinh, 100% sinh viên học sinh tốt nghiệp có công việc chuyên môn tại các công ty như Toyota, Mercedes, BMW,… đều được đánh giá cao trong kỹ năng thực hành và thái độ chuyên nghiệp</w:t>
            </w:r>
          </w:p>
          <w:p w:rsidR="005146B7" w:rsidRDefault="005146B7" w:rsidP="005146B7">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Công nghệ May - Thời trang</w:t>
            </w:r>
            <w:r>
              <w:rPr>
                <w:rFonts w:ascii="Times New Roman" w:hAnsi="Times New Roman" w:cs="Times New Roman"/>
                <w:b/>
                <w:sz w:val="26"/>
                <w:szCs w:val="26"/>
              </w:rPr>
              <w:br/>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Khoa đang đào tạo nguồn nhân lực chất lượng cao trong kỹ năng và tay nghề. Khoa có 20 giảng viên (70% trình độ sau đại học) có nhiều kinh nghiệm.</w:t>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Các xưởng thực hành đều được trang bị đầy đủ, luôn luôn bổ sung, nâng cấp, phù hợp với sự phát triển của ngành công nghiệp may. 100% sinh viên tốt nghiệp có công việc chuyên môn thích hợp.</w:t>
            </w:r>
          </w:p>
          <w:p w:rsidR="005146B7" w:rsidRDefault="005146B7" w:rsidP="005146B7">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Công nghệ Nhiệt - Lạnh</w:t>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Khoa đươc t</w:t>
            </w:r>
            <w:r w:rsidR="00D13B86">
              <w:rPr>
                <w:rFonts w:ascii="Times New Roman" w:hAnsi="Times New Roman" w:cs="Times New Roman"/>
                <w:sz w:val="26"/>
                <w:szCs w:val="26"/>
              </w:rPr>
              <w:t>h</w:t>
            </w:r>
            <w:r w:rsidRPr="005146B7">
              <w:rPr>
                <w:rFonts w:ascii="Times New Roman" w:hAnsi="Times New Roman" w:cs="Times New Roman"/>
                <w:sz w:val="26"/>
                <w:szCs w:val="26"/>
              </w:rPr>
              <w:t>ành lập để trở thành nơi đào tạo và cung cấp nguồn nhân lực chuyên nghiệp trong ngành Công nghệ Nhiệt cho toàn quốc.</w:t>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Các giảng viên của khoa có kỹ năng, chuyên môn cao, luôn tiếp thu thêm những kiến thức mới. Sinh viên học sinh ra trường đều có các kỹ năng về tư vấn, lắp đặt, bảo dưỡng, sữa chữa và vận hành các hệ thống và trang thiết bị trong lĩnh vực Nhiệt - Lạnh</w:t>
            </w:r>
          </w:p>
          <w:p w:rsidR="005146B7" w:rsidRDefault="005146B7"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Kinh tế</w:t>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Khoa chuyên về đào tạo quản lý doanh nghiệp nhỏ và vừa, kế toán doanh nghiệp, tài chính doanh nghiệp.</w:t>
            </w:r>
            <w:r>
              <w:rPr>
                <w:rFonts w:ascii="Times New Roman" w:hAnsi="Times New Roman" w:cs="Times New Roman"/>
                <w:sz w:val="26"/>
                <w:szCs w:val="26"/>
              </w:rPr>
              <w:br/>
            </w:r>
          </w:p>
          <w:p w:rsidR="005146B7" w:rsidRPr="005146B7" w:rsidRDefault="005146B7" w:rsidP="005146B7">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Sinh viên tốt nghiệp đều có thể nhận được những vị trí trong doah nghiệp, công ty tài chính, công ty bảo mật, tổ chức tín dụng, ngân hàng trong và ngoài nước.</w:t>
            </w:r>
          </w:p>
          <w:p w:rsidR="005146B7" w:rsidRDefault="005146B7"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Ngoại ngữ</w:t>
            </w:r>
          </w:p>
          <w:p w:rsidR="005146B7" w:rsidRPr="005146B7" w:rsidRDefault="005146B7" w:rsidP="00392711">
            <w:pPr>
              <w:tabs>
                <w:tab w:val="left" w:pos="414"/>
              </w:tabs>
              <w:spacing w:after="120"/>
              <w:jc w:val="left"/>
              <w:rPr>
                <w:rFonts w:ascii="Times New Roman" w:hAnsi="Times New Roman" w:cs="Times New Roman"/>
                <w:sz w:val="26"/>
                <w:szCs w:val="26"/>
              </w:rPr>
            </w:pPr>
            <w:r w:rsidRPr="005146B7">
              <w:rPr>
                <w:rFonts w:ascii="Times New Roman" w:hAnsi="Times New Roman" w:cs="Times New Roman"/>
                <w:sz w:val="26"/>
                <w:szCs w:val="26"/>
              </w:rPr>
              <w:t xml:space="preserve">Khoa đang đào tạo nguồn nhân lực có khả năng sử dụng ngoại ngữ, kỹ năng giao tiếp tốt, thích nghi cao với môi trường làm việc quốc tế và chuyển giao công nghệ. Sinh viên ra trường có thể dễ dàng có công việc trong xu thế toàn cầu hóa và đẩy mạnh hội </w:t>
            </w:r>
            <w:r w:rsidRPr="005146B7">
              <w:rPr>
                <w:rFonts w:ascii="Times New Roman" w:hAnsi="Times New Roman" w:cs="Times New Roman"/>
                <w:sz w:val="26"/>
                <w:szCs w:val="26"/>
              </w:rPr>
              <w:lastRenderedPageBreak/>
              <w:t>nhập quốc tế của quốc gia</w:t>
            </w:r>
            <w:r>
              <w:rPr>
                <w:rFonts w:ascii="Times New Roman" w:hAnsi="Times New Roman" w:cs="Times New Roman"/>
                <w:sz w:val="26"/>
                <w:szCs w:val="26"/>
              </w:rPr>
              <w:t>.</w:t>
            </w:r>
            <w:r>
              <w:rPr>
                <w:rFonts w:ascii="Times New Roman" w:hAnsi="Times New Roman" w:cs="Times New Roman"/>
                <w:sz w:val="26"/>
                <w:szCs w:val="26"/>
              </w:rPr>
              <w:br/>
            </w:r>
          </w:p>
          <w:p w:rsidR="00392711" w:rsidRDefault="00392711"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TRUNG TÂM</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Truyền thông - Thư viện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Đào tạo Lý Tự Trọng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Quan hệ Doanh nghiệp</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 xml:space="preserve">Trung tâm </w:t>
            </w:r>
            <w:r w:rsidR="00E252DE">
              <w:rPr>
                <w:rFonts w:ascii="Times New Roman" w:hAnsi="Times New Roman" w:cs="Times New Roman"/>
                <w:sz w:val="26"/>
                <w:szCs w:val="26"/>
              </w:rPr>
              <w:t>F+U Sachsen</w:t>
            </w:r>
            <w:r w:rsidR="00D13B86">
              <w:rPr>
                <w:rFonts w:ascii="Times New Roman" w:hAnsi="Times New Roman" w:cs="Times New Roman"/>
                <w:sz w:val="26"/>
                <w:szCs w:val="26"/>
              </w:rPr>
              <w:t xml:space="preserve"> </w:t>
            </w:r>
            <w:r w:rsidR="00D13B86" w:rsidRPr="00D13B86">
              <w:rPr>
                <w:rFonts w:ascii="Times New Roman" w:hAnsi="Times New Roman" w:cs="Times New Roman"/>
                <w:color w:val="FF0000"/>
                <w:sz w:val="26"/>
                <w:szCs w:val="26"/>
              </w:rPr>
              <w:t>TP. HCM</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Y tế</w:t>
            </w:r>
          </w:p>
          <w:p w:rsidR="00392711" w:rsidRDefault="00C13B7B"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 xml:space="preserve">CÁN BỘ - </w:t>
            </w:r>
            <w:r w:rsidR="00262381">
              <w:rPr>
                <w:rFonts w:ascii="Times New Roman" w:hAnsi="Times New Roman" w:cs="Times New Roman"/>
                <w:b/>
                <w:sz w:val="26"/>
                <w:szCs w:val="26"/>
              </w:rPr>
              <w:t>GIÁO VIÊN - NHÂN VIÊN</w:t>
            </w:r>
          </w:p>
          <w:p w:rsidR="00C13B7B" w:rsidRDefault="00C13B7B"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Tính đến Tháng 12 năm 2017, Trường Cao đẳng Lý Tự Trọng có 23 đơn vị: 9 Phòng ban chức năng, 9 Khoa, 5 Trung tâm</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332 Nhân viên</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280 giảng viên với 4 Tiến sĩ, 122 Thạc sĩ, 83% đã tốt nghiệp</w:t>
            </w:r>
          </w:p>
          <w:p w:rsidR="00210FB7" w:rsidRDefault="00210FB7"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BẬC ĐÀO TẠO</w:t>
            </w:r>
          </w:p>
          <w:p w:rsidR="00210FB7"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tiên tiến (2.5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(2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(9+4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(9+3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(12+1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Đại học vừa học vừa làm (4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Liên thông cao đẳng (1.5 năm)</w:t>
            </w:r>
          </w:p>
          <w:p w:rsidR="00BA2BCD" w:rsidRDefault="00BA2BCD"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NGÀNH ĐÀO TẠO</w:t>
            </w:r>
          </w:p>
          <w:tbl>
            <w:tblPr>
              <w:tblW w:w="5000" w:type="pct"/>
              <w:tblCellMar>
                <w:left w:w="0" w:type="dxa"/>
                <w:right w:w="0" w:type="dxa"/>
              </w:tblCellMar>
              <w:tblLook w:val="04A0" w:firstRow="1" w:lastRow="0" w:firstColumn="1" w:lastColumn="0" w:noHBand="0" w:noVBand="1"/>
            </w:tblPr>
            <w:tblGrid>
              <w:gridCol w:w="726"/>
              <w:gridCol w:w="3829"/>
            </w:tblGrid>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BẬC CAO ĐẲNG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Tin học Ứng dụng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Thiết kế Trang web</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Công nghệ Kỹ thuật máy tính</w:t>
                  </w:r>
                  <w:r w:rsidRPr="00BA2BCD">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Lập trình Máy tính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An ninh Mạng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Mạng máy tính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Tiếng Anh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Tài chính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Kế toán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Doanh nghiệp Vừa và Nhỏ</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Chế tạo máy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Thiết bị Cơ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Hệ thống Thiết bị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Cắt gọt Kim loại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Ôtô</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Sơn tĩnh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nhiệt</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Máy lạnh và Điều hòa không khí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Điện, Điện tử</w:t>
                  </w:r>
                  <w:r w:rsidR="00262381">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Điện công trình</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Lắp đặt điện và Điều khiển trong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truyền dẫn quang và Vô tuyến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Điều khiển và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Sửa chữa Thiết bị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Mạng ngoại vi và Thiết bị đầu cuối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May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 Veston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xây dựng</w:t>
                  </w:r>
                </w:p>
              </w:tc>
            </w:tr>
          </w:tbl>
          <w:p w:rsidR="00BA2BCD" w:rsidRPr="0078416A" w:rsidRDefault="00BA2BCD" w:rsidP="0078416A">
            <w:pPr>
              <w:tabs>
                <w:tab w:val="left" w:pos="414"/>
              </w:tabs>
              <w:jc w:val="left"/>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726"/>
              <w:gridCol w:w="3829"/>
            </w:tblGrid>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F1623C">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BẬC TRUNG CẤP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Tin học Ứng dụng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Trang web</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Phần cứng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Lập trình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An ninh Mạng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Mạng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Tiếng Anh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Tài chính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Kế toán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Doanh nghiệp Vừa và Nhỏ</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Hàn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Thiết bị Cơ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Chế tạo Dụng cụ</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Hệ thống Thiết bị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Cắt gọt Kim loại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Ôtô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tĩnh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Ô 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nhiệt</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Máy lạnh và Điều hòa không khí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Điện, Điện tử</w:t>
                  </w:r>
                  <w:r w:rsidR="00262381">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Điện công trình</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Lắp đặt điện và Điều khiển trong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truyền dẫn quang và Vô tuyến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Điều khiển Tự động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Sửa chữa Thiết bị Tự động hóa</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Mạng ngoại vi và Thiết bị đầu cuối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Thiết kế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May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 Veston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xây dựng</w:t>
                  </w:r>
                </w:p>
              </w:tc>
            </w:tr>
          </w:tbl>
          <w:p w:rsidR="0078416A" w:rsidRDefault="00F64794" w:rsidP="00C13B7B">
            <w:pPr>
              <w:tabs>
                <w:tab w:val="left" w:pos="414"/>
              </w:tabs>
              <w:spacing w:after="120"/>
              <w:jc w:val="left"/>
              <w:rPr>
                <w:rFonts w:ascii="Times New Roman" w:hAnsi="Times New Roman" w:cs="Times New Roman"/>
                <w:b/>
                <w:sz w:val="26"/>
                <w:szCs w:val="26"/>
              </w:rPr>
            </w:pPr>
            <w:r>
              <w:rPr>
                <w:noProof/>
                <w:lang w:eastAsia="ja-JP"/>
              </w:rPr>
              <w:drawing>
                <wp:anchor distT="0" distB="0" distL="114300" distR="114300" simplePos="0" relativeHeight="251664384" behindDoc="0" locked="0" layoutInCell="1" allowOverlap="1" wp14:anchorId="1FAAC974" wp14:editId="75FF1F8F">
                  <wp:simplePos x="0" y="0"/>
                  <wp:positionH relativeFrom="column">
                    <wp:posOffset>472081</wp:posOffset>
                  </wp:positionH>
                  <wp:positionV relativeFrom="paragraph">
                    <wp:posOffset>196490</wp:posOffset>
                  </wp:positionV>
                  <wp:extent cx="1880558" cy="1334279"/>
                  <wp:effectExtent l="0" t="0" r="571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0558" cy="133427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6"/>
                <w:szCs w:val="26"/>
              </w:rPr>
              <w:t>SƠ ĐỒ LIÊN THÔNG</w:t>
            </w: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r>
              <w:rPr>
                <w:noProof/>
                <w:lang w:eastAsia="ja-JP"/>
              </w:rPr>
              <w:drawing>
                <wp:anchor distT="0" distB="0" distL="114300" distR="114300" simplePos="0" relativeHeight="251665408" behindDoc="0" locked="0" layoutInCell="1" allowOverlap="1" wp14:anchorId="576AA889" wp14:editId="31D065B7">
                  <wp:simplePos x="0" y="0"/>
                  <wp:positionH relativeFrom="column">
                    <wp:posOffset>429488</wp:posOffset>
                  </wp:positionH>
                  <wp:positionV relativeFrom="paragraph">
                    <wp:posOffset>250908</wp:posOffset>
                  </wp:positionV>
                  <wp:extent cx="2008464" cy="150962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4389" cy="1514076"/>
                          </a:xfrm>
                          <a:prstGeom prst="rect">
                            <a:avLst/>
                          </a:prstGeom>
                        </pic:spPr>
                      </pic:pic>
                    </a:graphicData>
                  </a:graphic>
                  <wp14:sizeRelH relativeFrom="page">
                    <wp14:pctWidth>0</wp14:pctWidth>
                  </wp14:sizeRelH>
                  <wp14:sizeRelV relativeFrom="page">
                    <wp14:pctHeight>0</wp14:pctHeight>
                  </wp14:sizeRelV>
                </wp:anchor>
              </w:drawing>
            </w:r>
            <w:r w:rsidR="00F64794">
              <w:rPr>
                <w:rFonts w:ascii="Times New Roman" w:hAnsi="Times New Roman" w:cs="Times New Roman"/>
                <w:b/>
                <w:sz w:val="26"/>
                <w:szCs w:val="26"/>
              </w:rPr>
              <w:t xml:space="preserve">TUYỂN SINH </w:t>
            </w: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F64794" w:rsidRDefault="00F64794"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 xml:space="preserve">QUY MÔ </w:t>
            </w:r>
          </w:p>
          <w:tbl>
            <w:tblPr>
              <w:tblW w:w="0" w:type="auto"/>
              <w:tblCellMar>
                <w:left w:w="0" w:type="dxa"/>
                <w:right w:w="0" w:type="dxa"/>
              </w:tblCellMar>
              <w:tblLook w:val="04A0" w:firstRow="1" w:lastRow="0" w:firstColumn="1" w:lastColumn="0" w:noHBand="0" w:noVBand="1"/>
            </w:tblPr>
            <w:tblGrid>
              <w:gridCol w:w="3466"/>
              <w:gridCol w:w="801"/>
            </w:tblGrid>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BẬC CAO ĐẲNG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8.346</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1.870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1.047</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sidR="001274FC" w:rsidRP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1.838</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2.241</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630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sid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432</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184</w:t>
                  </w:r>
                </w:p>
              </w:tc>
            </w:tr>
          </w:tbl>
          <w:p w:rsidR="00F64794" w:rsidRPr="001274FC" w:rsidRDefault="00F64794" w:rsidP="001274FC">
            <w:pPr>
              <w:tabs>
                <w:tab w:val="left" w:pos="414"/>
              </w:tabs>
              <w:jc w:val="left"/>
              <w:rPr>
                <w:rFonts w:ascii="Times New Roman" w:hAnsi="Times New Roman" w:cs="Times New Roman"/>
                <w:sz w:val="26"/>
                <w:szCs w:val="26"/>
              </w:rPr>
            </w:pPr>
          </w:p>
          <w:tbl>
            <w:tblPr>
              <w:tblW w:w="0" w:type="auto"/>
              <w:tblCellMar>
                <w:left w:w="0" w:type="dxa"/>
                <w:right w:w="0" w:type="dxa"/>
              </w:tblCellMar>
              <w:tblLook w:val="04A0" w:firstRow="1" w:lastRow="0" w:firstColumn="1" w:lastColumn="0" w:noHBand="0" w:noVBand="1"/>
            </w:tblPr>
            <w:tblGrid>
              <w:gridCol w:w="3466"/>
              <w:gridCol w:w="801"/>
            </w:tblGrid>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BẬC TRUNG CẤP</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3.082</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96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286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670</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lastRenderedPageBreak/>
                    <w:t>577</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lastRenderedPageBreak/>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735</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318</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156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244</w:t>
                  </w:r>
                </w:p>
              </w:tc>
            </w:tr>
          </w:tbl>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826BF" w:rsidRDefault="00FC4107" w:rsidP="00F64794">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r w:rsidR="007826BF">
              <w:rPr>
                <w:rFonts w:ascii="Times New Roman" w:hAnsi="Times New Roman" w:cs="Times New Roman"/>
                <w:sz w:val="26"/>
                <w:szCs w:val="26"/>
              </w:rPr>
              <w:br/>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 chức hội thảo, tư vấn hướng nghiệp cho học sinh sinh viên</w:t>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7826BF" w:rsidRDefault="007826BF" w:rsidP="00843E9E">
            <w:pPr>
              <w:pStyle w:val="ListParagraph"/>
              <w:numPr>
                <w:ilvl w:val="0"/>
                <w:numId w:val="12"/>
              </w:numPr>
              <w:tabs>
                <w:tab w:val="left" w:pos="851"/>
              </w:tabs>
              <w:spacing w:after="120"/>
              <w:jc w:val="left"/>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w:t>
            </w:r>
            <w:r w:rsidR="00231B13">
              <w:rPr>
                <w:rFonts w:ascii="Times New Roman" w:hAnsi="Times New Roman" w:cs="Times New Roman"/>
                <w:sz w:val="26"/>
                <w:szCs w:val="26"/>
              </w:rPr>
              <w:t>r</w:t>
            </w:r>
            <w:r>
              <w:rPr>
                <w:rFonts w:ascii="Times New Roman" w:hAnsi="Times New Roman" w:cs="Times New Roman"/>
                <w:sz w:val="26"/>
                <w:szCs w:val="26"/>
              </w:rPr>
              <w:t>diff Metropolitan, Anh quốc…</w:t>
            </w:r>
          </w:p>
          <w:p w:rsidR="00157C3B" w:rsidRPr="00157C3B" w:rsidRDefault="00157C3B" w:rsidP="00843E9E">
            <w:pPr>
              <w:tabs>
                <w:tab w:val="left" w:pos="851"/>
              </w:tabs>
              <w:spacing w:after="120"/>
              <w:jc w:val="left"/>
              <w:rPr>
                <w:rFonts w:ascii="Times New Roman" w:hAnsi="Times New Roman" w:cs="Times New Roman"/>
                <w:sz w:val="26"/>
                <w:szCs w:val="26"/>
              </w:rPr>
            </w:pPr>
            <w:r>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Pr>
                <w:rFonts w:ascii="Times New Roman" w:hAnsi="Times New Roman" w:cs="Times New Roman"/>
                <w:sz w:val="26"/>
                <w:szCs w:val="26"/>
              </w:rPr>
              <w:t>Trường đã xây dựng thành công 2 dự án viện trợ phi chính phủ không hoàn lại, đã được Ủy ban Nhân dân Thành phố Hồ Chí Minh phê duyệt có tổng trị giá 24 tỷ 800 triệu đồng, cụ thể:</w:t>
            </w:r>
          </w:p>
          <w:p w:rsidR="001274FC" w:rsidRPr="00157C3B" w:rsidRDefault="001274FC" w:rsidP="00157C3B">
            <w:pPr>
              <w:pStyle w:val="ListParagraph"/>
              <w:numPr>
                <w:ilvl w:val="0"/>
                <w:numId w:val="12"/>
              </w:numPr>
              <w:tabs>
                <w:tab w:val="left" w:pos="414"/>
              </w:tabs>
              <w:spacing w:after="120"/>
              <w:jc w:val="left"/>
              <w:rPr>
                <w:rFonts w:ascii="Times New Roman" w:hAnsi="Times New Roman" w:cs="Times New Roman"/>
                <w:sz w:val="26"/>
                <w:szCs w:val="26"/>
              </w:rPr>
            </w:pPr>
            <w:r w:rsidRPr="00157C3B">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 tổng giá trị là 9 tỷ 800 triệu vnđ</w:t>
            </w:r>
          </w:p>
          <w:p w:rsidR="008C1B72" w:rsidRPr="008C1B72" w:rsidRDefault="001274FC" w:rsidP="008C1B72">
            <w:pPr>
              <w:pStyle w:val="ListParagraph"/>
              <w:numPr>
                <w:ilvl w:val="0"/>
                <w:numId w:val="12"/>
              </w:numPr>
              <w:tabs>
                <w:tab w:val="left" w:pos="414"/>
              </w:tabs>
              <w:spacing w:after="120"/>
              <w:jc w:val="left"/>
              <w:rPr>
                <w:rFonts w:ascii="Times New Roman" w:hAnsi="Times New Roman" w:cs="Times New Roman"/>
                <w:sz w:val="26"/>
                <w:szCs w:val="26"/>
              </w:rPr>
            </w:pPr>
            <w:r w:rsidRPr="00157C3B">
              <w:rPr>
                <w:rFonts w:ascii="Times New Roman" w:hAnsi="Times New Roman" w:cs="Times New Roman"/>
                <w:sz w:val="26"/>
                <w:szCs w:val="26"/>
              </w:rPr>
              <w:t>Dự án “</w:t>
            </w:r>
            <w:r w:rsidR="00463776">
              <w:rPr>
                <w:rFonts w:ascii="Times New Roman" w:hAnsi="Times New Roman" w:cs="Times New Roman"/>
                <w:sz w:val="26"/>
                <w:szCs w:val="26"/>
              </w:rPr>
              <w:t>Xây dựng Trung tâm đào tạo Thang máy thang cuốn KONE</w:t>
            </w:r>
            <w:r w:rsidR="007F515E" w:rsidRPr="00157C3B">
              <w:rPr>
                <w:rFonts w:ascii="Times New Roman" w:hAnsi="Times New Roman" w:cs="Times New Roman"/>
                <w:sz w:val="26"/>
                <w:szCs w:val="26"/>
              </w:rPr>
              <w:t xml:space="preserve"> - PROMPT</w:t>
            </w:r>
            <w:r w:rsidRPr="00157C3B">
              <w:rPr>
                <w:rFonts w:ascii="Times New Roman" w:hAnsi="Times New Roman" w:cs="Times New Roman"/>
                <w:sz w:val="26"/>
                <w:szCs w:val="26"/>
              </w:rPr>
              <w:t>” do tập đoàn Kone, Phần Lan, ngân hàng Đầu tư và Phát triển Đức tài trợ tổng giá trị tương đương 15 tỷ</w:t>
            </w:r>
            <w:r w:rsidR="00463776">
              <w:rPr>
                <w:rFonts w:ascii="Times New Roman" w:hAnsi="Times New Roman" w:cs="Times New Roman"/>
                <w:sz w:val="26"/>
                <w:szCs w:val="26"/>
              </w:rPr>
              <w:t xml:space="preserve"> vnđ.</w:t>
            </w:r>
          </w:p>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CƠ HỘI VIỆC LÀM</w:t>
            </w:r>
          </w:p>
          <w:p w:rsidR="001274FC" w:rsidRPr="00BA2BCD" w:rsidRDefault="001274FC" w:rsidP="00F64794">
            <w:pPr>
              <w:tabs>
                <w:tab w:val="left" w:pos="414"/>
              </w:tabs>
              <w:spacing w:after="120"/>
              <w:jc w:val="left"/>
              <w:rPr>
                <w:rFonts w:ascii="Times New Roman" w:hAnsi="Times New Roman" w:cs="Times New Roman"/>
                <w:b/>
                <w:sz w:val="26"/>
                <w:szCs w:val="26"/>
              </w:rPr>
            </w:pPr>
            <w:r>
              <w:rPr>
                <w:noProof/>
                <w:lang w:eastAsia="ja-JP"/>
              </w:rPr>
              <w:lastRenderedPageBreak/>
              <w:drawing>
                <wp:inline distT="0" distB="0" distL="0" distR="0" wp14:anchorId="22DADE12" wp14:editId="4186220B">
                  <wp:extent cx="2767033" cy="11473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75075" cy="1150648"/>
                          </a:xfrm>
                          <a:prstGeom prst="rect">
                            <a:avLst/>
                          </a:prstGeom>
                        </pic:spPr>
                      </pic:pic>
                    </a:graphicData>
                  </a:graphic>
                </wp:inline>
              </w:drawing>
            </w:r>
          </w:p>
        </w:tc>
        <w:tc>
          <w:tcPr>
            <w:tcW w:w="4791" w:type="dxa"/>
          </w:tcPr>
          <w:p w:rsidR="00CC0BA2" w:rsidRPr="00EC725D" w:rsidRDefault="00CC0BA2" w:rsidP="00392711">
            <w:pPr>
              <w:spacing w:after="120"/>
              <w:rPr>
                <w:rFonts w:ascii="Times New Roman" w:hAnsi="Times New Roman" w:cs="Times New Roman"/>
                <w:b/>
                <w:sz w:val="26"/>
                <w:szCs w:val="26"/>
              </w:rPr>
            </w:pPr>
            <w:r w:rsidRPr="00EC725D">
              <w:rPr>
                <w:rFonts w:ascii="Times New Roman" w:hAnsi="Times New Roman" w:cs="Times New Roman"/>
                <w:b/>
                <w:sz w:val="26"/>
                <w:szCs w:val="26"/>
              </w:rPr>
              <w:lastRenderedPageBreak/>
              <w:t>LY TU TRONG COLLEGE</w:t>
            </w:r>
            <w:r w:rsidRPr="00EC725D">
              <w:rPr>
                <w:rFonts w:ascii="Times New Roman" w:hAnsi="Times New Roman" w:cs="Times New Roman"/>
                <w:b/>
                <w:sz w:val="26"/>
                <w:szCs w:val="26"/>
              </w:rPr>
              <w:br/>
              <w:t>HO CHI MINH CITY</w:t>
            </w:r>
          </w:p>
          <w:p w:rsidR="00CC0BA2"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INTRODUCTION</w:t>
            </w:r>
          </w:p>
          <w:p w:rsidR="00CC0BA2" w:rsidRPr="00267113" w:rsidRDefault="00AB15D2" w:rsidP="00392711">
            <w:pPr>
              <w:spacing w:after="120"/>
              <w:jc w:val="left"/>
              <w:rPr>
                <w:rFonts w:ascii="Times New Roman" w:hAnsi="Times New Roman" w:cs="Times New Roman"/>
                <w:sz w:val="26"/>
                <w:szCs w:val="26"/>
              </w:rPr>
            </w:pPr>
            <w:r>
              <w:rPr>
                <w:rFonts w:ascii="Times New Roman" w:hAnsi="Times New Roman" w:cs="Times New Roman"/>
                <w:sz w:val="26"/>
                <w:szCs w:val="26"/>
              </w:rPr>
              <w:t xml:space="preserve">Established in 1986, Ly Tu </w:t>
            </w:r>
            <w:r w:rsidR="00CC0BA2" w:rsidRPr="00267113">
              <w:rPr>
                <w:rFonts w:ascii="Times New Roman" w:hAnsi="Times New Roman" w:cs="Times New Roman"/>
                <w:sz w:val="26"/>
                <w:szCs w:val="26"/>
              </w:rPr>
              <w:t>Trong College of Ho Chi Minh City (LTTC) is one of the major public schools in Ho Chi Minh City which has the reputation for training quality of human resources to meet the demand of the workforce serving the socio-economic of the city and nationwide.</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Owning a total area of 50,874m2, LTTC has an extensive green peaceful campus providing for learning, sports and entertainment for more than 10,000 students.</w:t>
            </w:r>
          </w:p>
          <w:p w:rsidR="00CC0BA2"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 xml:space="preserve">LTTC, with its </w:t>
            </w:r>
            <w:r>
              <w:rPr>
                <w:rFonts w:ascii="Times New Roman" w:hAnsi="Times New Roman" w:cs="Times New Roman"/>
                <w:sz w:val="26"/>
                <w:szCs w:val="26"/>
              </w:rPr>
              <w:t>4</w:t>
            </w:r>
            <w:r w:rsidR="00CB1CDB">
              <w:rPr>
                <w:rFonts w:ascii="Times New Roman" w:hAnsi="Times New Roman" w:cs="Times New Roman"/>
                <w:sz w:val="26"/>
                <w:szCs w:val="26"/>
              </w:rPr>
              <w:t>0</w:t>
            </w:r>
            <w:r w:rsidRPr="00267113">
              <w:rPr>
                <w:rFonts w:ascii="Times New Roman" w:hAnsi="Times New Roman" w:cs="Times New Roman"/>
                <w:sz w:val="26"/>
                <w:szCs w:val="26"/>
              </w:rPr>
              <w:t xml:space="preserve"> majors, offers students a wide range of professional programs specialized in Engineering, Economics and English. With well</w:t>
            </w:r>
            <w:r w:rsidR="00AB15D2">
              <w:rPr>
                <w:rFonts w:ascii="Times New Roman" w:hAnsi="Times New Roman" w:cs="Times New Roman"/>
                <w:sz w:val="26"/>
                <w:szCs w:val="26"/>
              </w:rPr>
              <w:t xml:space="preserve"> </w:t>
            </w:r>
            <w:r w:rsidRPr="00267113">
              <w:rPr>
                <w:rFonts w:ascii="Times New Roman" w:hAnsi="Times New Roman" w:cs="Times New Roman"/>
                <w:sz w:val="26"/>
                <w:szCs w:val="26"/>
              </w:rPr>
              <w:t>-</w:t>
            </w:r>
            <w:r w:rsidR="00AB15D2">
              <w:rPr>
                <w:rFonts w:ascii="Times New Roman" w:hAnsi="Times New Roman" w:cs="Times New Roman"/>
                <w:sz w:val="26"/>
                <w:szCs w:val="26"/>
              </w:rPr>
              <w:t xml:space="preserve"> </w:t>
            </w:r>
            <w:r w:rsidRPr="00267113">
              <w:rPr>
                <w:rFonts w:ascii="Times New Roman" w:hAnsi="Times New Roman" w:cs="Times New Roman"/>
                <w:sz w:val="26"/>
                <w:szCs w:val="26"/>
              </w:rPr>
              <w:t>qualified teaching staffs in sufficient quantity, LTTC commits to bring students high quality courses with reasonabletuition.</w:t>
            </w:r>
          </w:p>
          <w:p w:rsidR="00CC0BA2" w:rsidRPr="00EC725D" w:rsidRDefault="00A61FBB"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0288" behindDoc="0" locked="0" layoutInCell="1" allowOverlap="1" wp14:anchorId="51D4E11A" wp14:editId="6ECC8BDE">
                  <wp:simplePos x="0" y="0"/>
                  <wp:positionH relativeFrom="column">
                    <wp:posOffset>301434</wp:posOffset>
                  </wp:positionH>
                  <wp:positionV relativeFrom="paragraph">
                    <wp:posOffset>220345</wp:posOffset>
                  </wp:positionV>
                  <wp:extent cx="2244090" cy="1344295"/>
                  <wp:effectExtent l="0" t="0" r="381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44090" cy="1344295"/>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HISTORY</w:t>
            </w: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VISION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To develop Ly Tu Trong Colle</w:t>
            </w:r>
            <w:r w:rsidR="00AB15D2">
              <w:rPr>
                <w:rFonts w:ascii="Times New Roman" w:hAnsi="Times New Roman" w:cs="Times New Roman"/>
                <w:sz w:val="26"/>
                <w:szCs w:val="26"/>
              </w:rPr>
              <w:t xml:space="preserve">ge of Ho Chi Minh City into an </w:t>
            </w:r>
            <w:r w:rsidRPr="00EC725D">
              <w:rPr>
                <w:rFonts w:ascii="Times New Roman" w:hAnsi="Times New Roman" w:cs="Times New Roman"/>
                <w:sz w:val="26"/>
                <w:szCs w:val="26"/>
              </w:rPr>
              <w:t xml:space="preserve">applied university of nation and become a multi - level and multi - disciplinary education institution with modern and advanced orientation in order to have a worthy position in higher education of Viet Nam and region, to meet </w:t>
            </w:r>
            <w:r w:rsidRPr="00EC725D">
              <w:rPr>
                <w:rFonts w:ascii="Times New Roman" w:hAnsi="Times New Roman" w:cs="Times New Roman"/>
                <w:sz w:val="26"/>
                <w:szCs w:val="26"/>
              </w:rPr>
              <w:lastRenderedPageBreak/>
              <w:t>the needs of high quality human resources for a special city and for industrialization and modernization of the country.</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By 2020, Ly Tu Trong College of Ho Chi Minh City will become a high qualify training institution of country and meet ASEAN standards.</w:t>
            </w:r>
            <w:r w:rsidR="00A61FBB">
              <w:rPr>
                <w:rFonts w:ascii="Times New Roman" w:hAnsi="Times New Roman" w:cs="Times New Roman"/>
                <w:sz w:val="26"/>
                <w:szCs w:val="26"/>
              </w:rPr>
              <w:br/>
            </w:r>
            <w:r w:rsidR="00A61FBB">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MISSION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Ly Tu Trong College of Ho Chi Minh City:</w:t>
            </w:r>
            <w:r w:rsidR="00262381">
              <w:rPr>
                <w:rFonts w:ascii="Times New Roman" w:hAnsi="Times New Roman" w:cs="Times New Roman"/>
                <w:sz w:val="26"/>
                <w:szCs w:val="26"/>
              </w:rPr>
              <w:br/>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train human resources with prestige and high quality to meet the needs of society, enterprises and contribute to the process of industrialization and modernization of Ho Chi Minh City and the country.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combine training with the research and transfer of scientific research results in the field of professional training and technology for society</w:t>
            </w:r>
            <w:r w:rsidR="00392711">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KEY VALUE OF LTTC OF HCMC</w:t>
            </w:r>
            <w:r w:rsidR="00D13B86">
              <w:rPr>
                <w:rFonts w:ascii="Times New Roman" w:hAnsi="Times New Roman" w:cs="Times New Roman"/>
                <w:b/>
                <w:sz w:val="26"/>
                <w:szCs w:val="26"/>
              </w:rPr>
              <w:br/>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Knowledge – Creativity – Development – Sustainablility</w:t>
            </w:r>
          </w:p>
          <w:p w:rsidR="00CC0BA2" w:rsidRPr="00EC725D" w:rsidRDefault="00392711"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2336" behindDoc="0" locked="0" layoutInCell="1" allowOverlap="1" wp14:anchorId="381EB34B" wp14:editId="0CD11074">
                  <wp:simplePos x="0" y="0"/>
                  <wp:positionH relativeFrom="column">
                    <wp:posOffset>170815</wp:posOffset>
                  </wp:positionH>
                  <wp:positionV relativeFrom="paragraph">
                    <wp:posOffset>228864</wp:posOffset>
                  </wp:positionV>
                  <wp:extent cx="2386330" cy="16002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6330" cy="1600200"/>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ORGANIZATION STRUCTURE</w:t>
            </w: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DEPARTMENTS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sz w:val="26"/>
                <w:szCs w:val="26"/>
              </w:rPr>
              <w:t>O</w:t>
            </w:r>
            <w:r w:rsidRPr="00EC725D">
              <w:rPr>
                <w:rFonts w:ascii="Times New Roman" w:hAnsi="Times New Roman" w:cs="Times New Roman"/>
                <w:sz w:val="26"/>
                <w:szCs w:val="26"/>
              </w:rPr>
              <w:t xml:space="preserve">rganization </w:t>
            </w:r>
            <w:r w:rsidR="00AB15D2">
              <w:rPr>
                <w:rFonts w:ascii="Times New Roman" w:hAnsi="Times New Roman" w:cs="Times New Roman"/>
                <w:sz w:val="26"/>
                <w:szCs w:val="26"/>
              </w:rPr>
              <w:t>-</w:t>
            </w:r>
            <w:r w:rsidRPr="00EC725D">
              <w:rPr>
                <w:rFonts w:ascii="Times New Roman" w:hAnsi="Times New Roman" w:cs="Times New Roman"/>
                <w:sz w:val="26"/>
                <w:szCs w:val="26"/>
              </w:rPr>
              <w:t xml:space="preserve"> </w:t>
            </w:r>
            <w:r>
              <w:rPr>
                <w:rFonts w:ascii="Times New Roman" w:hAnsi="Times New Roman" w:cs="Times New Roman"/>
                <w:sz w:val="26"/>
                <w:szCs w:val="26"/>
              </w:rPr>
              <w:t>A</w:t>
            </w:r>
            <w:r w:rsidRPr="00EC725D">
              <w:rPr>
                <w:rFonts w:ascii="Times New Roman" w:hAnsi="Times New Roman" w:cs="Times New Roman"/>
                <w:sz w:val="26"/>
                <w:szCs w:val="26"/>
              </w:rPr>
              <w:t>dministration</w:t>
            </w:r>
          </w:p>
          <w:p w:rsidR="00CC0BA2" w:rsidRPr="00EC725D" w:rsidRDefault="00CC0BA2" w:rsidP="00392711">
            <w:pPr>
              <w:pStyle w:val="ListParagraph"/>
              <w:numPr>
                <w:ilvl w:val="0"/>
                <w:numId w:val="9"/>
              </w:numPr>
              <w:spacing w:after="120"/>
              <w:ind w:left="714" w:hanging="357"/>
              <w:jc w:val="left"/>
              <w:rPr>
                <w:rFonts w:ascii="Times New Roman" w:hAnsi="Times New Roman" w:cs="Times New Roman"/>
                <w:sz w:val="26"/>
                <w:szCs w:val="26"/>
              </w:rPr>
            </w:pPr>
            <w:r w:rsidRPr="00EC725D">
              <w:rPr>
                <w:rFonts w:ascii="Times New Roman" w:hAnsi="Times New Roman" w:cs="Times New Roman"/>
                <w:sz w:val="26"/>
                <w:szCs w:val="26"/>
              </w:rPr>
              <w:t xml:space="preserve">Admission - Training </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Planning and Finance</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Equipments and Materials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Politics and Students</w:t>
            </w:r>
            <w:r w:rsidR="00392711">
              <w:rPr>
                <w:rFonts w:ascii="Times New Roman" w:hAnsi="Times New Roman" w:cs="Times New Roman"/>
                <w:sz w:val="26"/>
                <w:szCs w:val="26"/>
              </w:rPr>
              <w:br/>
            </w:r>
          </w:p>
          <w:p w:rsidR="00CC0BA2" w:rsidRPr="00EC725D" w:rsidRDefault="00AB15D2"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sz w:val="26"/>
                <w:szCs w:val="26"/>
              </w:rPr>
              <w:t>Examinatio</w:t>
            </w:r>
            <w:r w:rsidR="00CC0BA2" w:rsidRPr="00EC725D">
              <w:rPr>
                <w:rFonts w:ascii="Times New Roman" w:hAnsi="Times New Roman" w:cs="Times New Roman"/>
                <w:sz w:val="26"/>
                <w:szCs w:val="26"/>
              </w:rPr>
              <w:t xml:space="preserve"> and Quality assurance</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Scientific management </w:t>
            </w:r>
            <w:r>
              <w:rPr>
                <w:rFonts w:ascii="Times New Roman" w:hAnsi="Times New Roman" w:cs="Times New Roman"/>
                <w:sz w:val="26"/>
                <w:szCs w:val="26"/>
              </w:rPr>
              <w:t>-</w:t>
            </w:r>
            <w:r w:rsidRPr="00EC725D">
              <w:rPr>
                <w:rFonts w:ascii="Times New Roman" w:hAnsi="Times New Roman" w:cs="Times New Roman"/>
                <w:sz w:val="26"/>
                <w:szCs w:val="26"/>
              </w:rPr>
              <w:t xml:space="preserve"> International coorporation</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Facility management </w:t>
            </w:r>
            <w:r>
              <w:rPr>
                <w:rFonts w:ascii="Times New Roman" w:hAnsi="Times New Roman" w:cs="Times New Roman"/>
                <w:sz w:val="26"/>
                <w:szCs w:val="26"/>
              </w:rPr>
              <w:t>-</w:t>
            </w:r>
            <w:r w:rsidRPr="00EC725D">
              <w:rPr>
                <w:rFonts w:ascii="Times New Roman" w:hAnsi="Times New Roman" w:cs="Times New Roman"/>
                <w:sz w:val="26"/>
                <w:szCs w:val="26"/>
              </w:rPr>
              <w:t xml:space="preserve"> Service</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Inspection </w:t>
            </w:r>
            <w:r>
              <w:rPr>
                <w:rFonts w:ascii="Times New Roman" w:hAnsi="Times New Roman" w:cs="Times New Roman"/>
                <w:sz w:val="26"/>
                <w:szCs w:val="26"/>
              </w:rPr>
              <w:t>–</w:t>
            </w:r>
            <w:r w:rsidRPr="00EC725D">
              <w:rPr>
                <w:rFonts w:ascii="Times New Roman" w:hAnsi="Times New Roman" w:cs="Times New Roman"/>
                <w:sz w:val="26"/>
                <w:szCs w:val="26"/>
              </w:rPr>
              <w:t xml:space="preserve"> Legislation</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 xml:space="preserve">Faculty of Mechanical </w:t>
            </w:r>
            <w:r w:rsidR="00B833BD">
              <w:rPr>
                <w:rFonts w:ascii="Times New Roman" w:hAnsi="Times New Roman" w:cs="Times New Roman"/>
                <w:b/>
                <w:sz w:val="26"/>
                <w:szCs w:val="26"/>
              </w:rPr>
              <w:t>Technology</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32 teachers (over 70% of postgraduate level). There are over 2000 students studying at the faculty. 100% of students have jobs after graduation.</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trained high quality human resources to meet the needs of business and societ. Students are trained in a professional environment with a team of experienced teachers, practicing on modern equipments.</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 xml:space="preserve">Faculty of Electrical - Electronics </w:t>
            </w:r>
            <w:r w:rsidR="00B833BD">
              <w:rPr>
                <w:rFonts w:ascii="Times New Roman" w:hAnsi="Times New Roman" w:cs="Times New Roman"/>
                <w:b/>
                <w:sz w:val="26"/>
                <w:szCs w:val="26"/>
              </w:rPr>
              <w:t>Technology</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was established in 1989 and has been continuously developing for more than 28 years. With a team of 40 teachers (over 80% of post graduate level) with high profession, has a system of practical laboratories that are well invested and modern, training for 2500 students. 100% of graduates of the faculty have stable work in enterprises across the country.</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Information Technology</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30 teachers (over 70% postgraduate level), 20 computer rooms are invested with synchronous and high configuration, training for nearly 1500 students.</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In IT Olympiads, ACM/ICPC student programmers, our students always achieve high rankings. Most of the graduates have jobs that are consistent with the areas being trained by the faculty.</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 xml:space="preserve">Faculty of Automotive </w:t>
            </w:r>
            <w:r w:rsidR="00B833BD">
              <w:rPr>
                <w:rFonts w:ascii="Times New Roman" w:hAnsi="Times New Roman" w:cs="Times New Roman"/>
                <w:b/>
                <w:sz w:val="26"/>
                <w:szCs w:val="26"/>
              </w:rPr>
              <w:t>Technology</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Founded in 1989, the faculty has 30 teachers (over 90% of postgraduate level). The faculty has 16 practice workshops with full equipment.</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lastRenderedPageBreak/>
              <w:t>The faculty is training 2000 students. 100% of graduates have professional jobs in companies such as Toyota, Mercedes, BMW… are highly rated on practial skills and professional attitude.</w:t>
            </w:r>
            <w:r w:rsidR="005146B7">
              <w:rPr>
                <w:rFonts w:ascii="Times New Roman" w:hAnsi="Times New Roman" w:cs="Times New Roman"/>
                <w:sz w:val="26"/>
                <w:szCs w:val="26"/>
              </w:rPr>
              <w:br/>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Garment Technology – Fashion</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is training high quality human resources in skills and workmanship. The faculty has 20 teachers (over 70% of postgraduate level) have much experience.</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workshops are fully equipped, always supplemented, renovated, suitable with the development of the garment industry. 100% of students graduated have suitable professional jobs.</w:t>
            </w:r>
          </w:p>
          <w:p w:rsidR="00C0659E" w:rsidRDefault="003857E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 xml:space="preserve">Faculty of Thermal </w:t>
            </w:r>
            <w:r w:rsidR="00B833BD">
              <w:rPr>
                <w:rFonts w:ascii="Times New Roman" w:hAnsi="Times New Roman" w:cs="Times New Roman"/>
                <w:b/>
                <w:sz w:val="26"/>
                <w:szCs w:val="26"/>
              </w:rPr>
              <w:t>Technology</w:t>
            </w:r>
            <w:bookmarkStart w:id="0" w:name="_GoBack"/>
            <w:bookmarkEnd w:id="0"/>
          </w:p>
          <w:p w:rsidR="003857EE"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is a place to train and provide human r</w:t>
            </w:r>
            <w:r>
              <w:rPr>
                <w:rFonts w:ascii="Times New Roman" w:hAnsi="Times New Roman" w:cs="Times New Roman"/>
                <w:sz w:val="26"/>
                <w:szCs w:val="26"/>
              </w:rPr>
              <w:t xml:space="preserve">esources specialized in thermal </w:t>
            </w:r>
            <w:r w:rsidRPr="003857EE">
              <w:rPr>
                <w:rFonts w:ascii="Times New Roman" w:hAnsi="Times New Roman" w:cs="Times New Roman"/>
                <w:sz w:val="26"/>
                <w:szCs w:val="26"/>
              </w:rPr>
              <w:t>technology for the city and the whole country.</w:t>
            </w:r>
          </w:p>
          <w:p w:rsidR="005146B7"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has skilled teachers, dedicated, always addi</w:t>
            </w:r>
            <w:r>
              <w:rPr>
                <w:rFonts w:ascii="Times New Roman" w:hAnsi="Times New Roman" w:cs="Times New Roman"/>
                <w:sz w:val="26"/>
                <w:szCs w:val="26"/>
              </w:rPr>
              <w:t xml:space="preserve">ng new knowledge. The graduates </w:t>
            </w:r>
            <w:r w:rsidRPr="003857EE">
              <w:rPr>
                <w:rFonts w:ascii="Times New Roman" w:hAnsi="Times New Roman" w:cs="Times New Roman"/>
                <w:sz w:val="26"/>
                <w:szCs w:val="26"/>
              </w:rPr>
              <w:t>have the ability to consult, install, maintain, repair and o</w:t>
            </w:r>
            <w:r>
              <w:rPr>
                <w:rFonts w:ascii="Times New Roman" w:hAnsi="Times New Roman" w:cs="Times New Roman"/>
                <w:sz w:val="26"/>
                <w:szCs w:val="26"/>
              </w:rPr>
              <w:t xml:space="preserve">perate systems and equipment in </w:t>
            </w:r>
            <w:r w:rsidRPr="003857EE">
              <w:rPr>
                <w:rFonts w:ascii="Times New Roman" w:hAnsi="Times New Roman" w:cs="Times New Roman"/>
                <w:sz w:val="26"/>
                <w:szCs w:val="26"/>
              </w:rPr>
              <w:t>the field.</w:t>
            </w:r>
            <w:r w:rsidR="005146B7">
              <w:rPr>
                <w:rFonts w:ascii="Times New Roman" w:hAnsi="Times New Roman" w:cs="Times New Roman"/>
                <w:sz w:val="26"/>
                <w:szCs w:val="26"/>
              </w:rPr>
              <w:br/>
            </w:r>
            <w:r w:rsidR="005146B7">
              <w:rPr>
                <w:rFonts w:ascii="Times New Roman" w:hAnsi="Times New Roman" w:cs="Times New Roman"/>
                <w:sz w:val="26"/>
                <w:szCs w:val="26"/>
              </w:rPr>
              <w:br/>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Economy</w:t>
            </w:r>
          </w:p>
          <w:p w:rsidR="003857EE"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specialized in training small and medium</w:t>
            </w:r>
            <w:r>
              <w:rPr>
                <w:rFonts w:ascii="Times New Roman" w:hAnsi="Times New Roman" w:cs="Times New Roman"/>
                <w:sz w:val="26"/>
                <w:szCs w:val="26"/>
              </w:rPr>
              <w:t xml:space="preserve"> enterprises (SMEs) management, </w:t>
            </w:r>
            <w:r w:rsidRPr="003857EE">
              <w:rPr>
                <w:rFonts w:ascii="Times New Roman" w:hAnsi="Times New Roman" w:cs="Times New Roman"/>
                <w:sz w:val="26"/>
                <w:szCs w:val="26"/>
              </w:rPr>
              <w:t>Corporate Accounting, Corporate Finance.</w:t>
            </w:r>
          </w:p>
          <w:p w:rsidR="003857EE"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Graduates are able to take up positions in enterpr</w:t>
            </w:r>
            <w:r>
              <w:rPr>
                <w:rFonts w:ascii="Times New Roman" w:hAnsi="Times New Roman" w:cs="Times New Roman"/>
                <w:sz w:val="26"/>
                <w:szCs w:val="26"/>
              </w:rPr>
              <w:t xml:space="preserve">ises, finance companies, credit </w:t>
            </w:r>
            <w:r w:rsidRPr="003857EE">
              <w:rPr>
                <w:rFonts w:ascii="Times New Roman" w:hAnsi="Times New Roman" w:cs="Times New Roman"/>
                <w:sz w:val="26"/>
                <w:szCs w:val="26"/>
              </w:rPr>
              <w:t>institutions, domestic and foreign banks.</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Foreign Language</w:t>
            </w:r>
          </w:p>
          <w:p w:rsidR="003857EE" w:rsidRPr="003857EE" w:rsidRDefault="003857EE" w:rsidP="00392711">
            <w:pPr>
              <w:spacing w:after="120"/>
              <w:jc w:val="left"/>
              <w:rPr>
                <w:rFonts w:ascii="Times New Roman" w:hAnsi="Times New Roman" w:cs="Times New Roman"/>
                <w:sz w:val="26"/>
                <w:szCs w:val="26"/>
              </w:rPr>
            </w:pPr>
            <w:r>
              <w:rPr>
                <w:rFonts w:ascii="Times New Roman" w:hAnsi="Times New Roman" w:cs="Times New Roman"/>
                <w:sz w:val="26"/>
                <w:szCs w:val="26"/>
              </w:rPr>
              <w:t xml:space="preserve">The faculty is training human resources capable of using foreign languages good communication skills, highly adaptable to the international work environment and technology transfer. Graduates are easily to have jobs in the trend of globalization and </w:t>
            </w:r>
            <w:r>
              <w:rPr>
                <w:rFonts w:ascii="Times New Roman" w:hAnsi="Times New Roman" w:cs="Times New Roman"/>
                <w:sz w:val="26"/>
                <w:szCs w:val="26"/>
              </w:rPr>
              <w:lastRenderedPageBreak/>
              <w:t>deepening international integration of the country</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CENTERS</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 xml:space="preserve">Information center </w:t>
            </w:r>
            <w:r>
              <w:rPr>
                <w:rFonts w:ascii="Times New Roman" w:hAnsi="Times New Roman" w:cs="Times New Roman"/>
                <w:bCs/>
                <w:sz w:val="26"/>
                <w:szCs w:val="26"/>
              </w:rPr>
              <w:t>-</w:t>
            </w:r>
            <w:r w:rsidRPr="003D2148">
              <w:rPr>
                <w:rFonts w:ascii="Times New Roman" w:hAnsi="Times New Roman" w:cs="Times New Roman"/>
                <w:bCs/>
                <w:sz w:val="26"/>
                <w:szCs w:val="26"/>
              </w:rPr>
              <w:t xml:space="preserve"> Library</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Ly Tu Trong Training Center</w:t>
            </w:r>
          </w:p>
          <w:p w:rsidR="00CC0BA2" w:rsidRPr="003D2148" w:rsidRDefault="00E252DE"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bCs/>
                <w:sz w:val="26"/>
                <w:szCs w:val="26"/>
              </w:rPr>
              <w:t>Enterprise</w:t>
            </w:r>
            <w:r w:rsidR="00CC0BA2" w:rsidRPr="003D2148">
              <w:rPr>
                <w:rFonts w:ascii="Times New Roman" w:hAnsi="Times New Roman" w:cs="Times New Roman"/>
                <w:bCs/>
                <w:sz w:val="26"/>
                <w:szCs w:val="26"/>
              </w:rPr>
              <w:t xml:space="preserve"> Relation Center</w:t>
            </w:r>
          </w:p>
          <w:p w:rsidR="00CC0BA2" w:rsidRPr="003D2148" w:rsidRDefault="00E252DE"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bCs/>
                <w:sz w:val="26"/>
                <w:szCs w:val="26"/>
              </w:rPr>
              <w:t>F+U Sachsen</w:t>
            </w:r>
            <w:r w:rsidR="00CC0BA2" w:rsidRPr="003D2148">
              <w:rPr>
                <w:rFonts w:ascii="Times New Roman" w:hAnsi="Times New Roman" w:cs="Times New Roman"/>
                <w:bCs/>
                <w:sz w:val="26"/>
                <w:szCs w:val="26"/>
              </w:rPr>
              <w:t xml:space="preserve"> Center</w:t>
            </w:r>
            <w:r w:rsidR="00D13B86">
              <w:rPr>
                <w:rFonts w:ascii="Times New Roman" w:hAnsi="Times New Roman" w:cs="Times New Roman"/>
                <w:bCs/>
                <w:sz w:val="26"/>
                <w:szCs w:val="26"/>
              </w:rPr>
              <w:t xml:space="preserve"> </w:t>
            </w:r>
            <w:r w:rsidR="00D13B86" w:rsidRPr="00D13B86">
              <w:rPr>
                <w:rFonts w:ascii="Times New Roman" w:hAnsi="Times New Roman" w:cs="Times New Roman"/>
                <w:bCs/>
                <w:color w:val="FF0000"/>
                <w:sz w:val="26"/>
                <w:szCs w:val="26"/>
              </w:rPr>
              <w:t>of HCMC</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3D2148">
              <w:rPr>
                <w:rFonts w:ascii="Times New Roman" w:hAnsi="Times New Roman" w:cs="Times New Roman"/>
                <w:bCs/>
                <w:sz w:val="26"/>
                <w:szCs w:val="26"/>
              </w:rPr>
              <w:t>Health care Center</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STAFFS - TEACHERS – EMPLOYEES</w:t>
            </w:r>
          </w:p>
          <w:p w:rsidR="00CC0BA2" w:rsidRDefault="00D13B86"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 xml:space="preserve">By </w:t>
            </w:r>
            <w:r w:rsidR="00CC0BA2">
              <w:rPr>
                <w:rFonts w:ascii="Times New Roman" w:hAnsi="Times New Roman" w:cs="Times New Roman"/>
                <w:sz w:val="26"/>
                <w:szCs w:val="26"/>
                <w:lang w:val="nl-NL"/>
              </w:rPr>
              <w:t>2017, LTTC have 23 unit: 9 departments, 9 faculties, 5 centers.</w:t>
            </w:r>
            <w:r w:rsidR="00210FB7">
              <w:rPr>
                <w:rFonts w:ascii="Times New Roman" w:hAnsi="Times New Roman" w:cs="Times New Roman"/>
                <w:sz w:val="26"/>
                <w:szCs w:val="26"/>
                <w:lang w:val="nl-NL"/>
              </w:rPr>
              <w:br/>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332 employees</w:t>
            </w:r>
          </w:p>
          <w:p w:rsidR="00CC0BA2" w:rsidRPr="00267113"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280 lecturers with 04 PhD., 122 Master, 83% Graduated</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LEVEL OF TRAINING PROGRAMS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Advanced associate degree (2.5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(2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(9+4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(9 + 3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(12 + 1 yrs)</w:t>
            </w:r>
          </w:p>
          <w:p w:rsidR="000967C4" w:rsidRPr="000967C4" w:rsidRDefault="00CC0BA2" w:rsidP="00392711">
            <w:pPr>
              <w:spacing w:after="120"/>
              <w:jc w:val="left"/>
              <w:rPr>
                <w:rFonts w:ascii="Times New Roman" w:hAnsi="Times New Roman" w:cs="Times New Roman"/>
                <w:bCs/>
                <w:sz w:val="26"/>
                <w:szCs w:val="26"/>
              </w:rPr>
            </w:pPr>
            <w:r w:rsidRPr="003D2148">
              <w:rPr>
                <w:rFonts w:ascii="Times New Roman" w:hAnsi="Times New Roman" w:cs="Times New Roman"/>
                <w:bCs/>
                <w:sz w:val="26"/>
                <w:szCs w:val="26"/>
              </w:rPr>
              <w:t>In - service university degree</w:t>
            </w:r>
            <w:r w:rsidR="000967C4">
              <w:rPr>
                <w:rFonts w:ascii="Times New Roman" w:hAnsi="Times New Roman" w:cs="Times New Roman"/>
                <w:bCs/>
                <w:sz w:val="26"/>
                <w:szCs w:val="26"/>
              </w:rPr>
              <w:t xml:space="preserve"> (4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Transfer university degree (1.5 yrs)</w:t>
            </w:r>
          </w:p>
          <w:p w:rsidR="00CC0BA2" w:rsidRPr="000967C4" w:rsidRDefault="00CC0BA2" w:rsidP="00392711">
            <w:pPr>
              <w:spacing w:after="120"/>
              <w:jc w:val="left"/>
              <w:rPr>
                <w:rFonts w:ascii="Times New Roman" w:hAnsi="Times New Roman" w:cs="Times New Roman"/>
                <w:b/>
                <w:sz w:val="26"/>
                <w:szCs w:val="26"/>
              </w:rPr>
            </w:pPr>
            <w:r w:rsidRPr="000967C4">
              <w:rPr>
                <w:rFonts w:ascii="Times New Roman" w:hAnsi="Times New Roman" w:cs="Times New Roman"/>
                <w:b/>
                <w:sz w:val="26"/>
                <w:szCs w:val="26"/>
              </w:rPr>
              <w:t>SECTOR OF TRAINING</w:t>
            </w:r>
          </w:p>
          <w:tbl>
            <w:tblPr>
              <w:tblW w:w="5000" w:type="pct"/>
              <w:tblCellMar>
                <w:left w:w="0" w:type="dxa"/>
                <w:right w:w="0" w:type="dxa"/>
              </w:tblCellMar>
              <w:tblLook w:val="04A0" w:firstRow="1" w:lastRow="0" w:firstColumn="1" w:lastColumn="0" w:noHBand="0" w:noVBand="1"/>
            </w:tblPr>
            <w:tblGrid>
              <w:gridCol w:w="671"/>
              <w:gridCol w:w="3884"/>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ASSOCIATE DEGREE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SME Business Administration</w:t>
                  </w:r>
                  <w:r w:rsidR="00BA2BCD">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Control Engineering Technology and Automation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Civil Engineering</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671"/>
              <w:gridCol w:w="3884"/>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TECHNICIAN DIPLOMA</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Hardware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SME Business Administration</w:t>
                  </w:r>
                  <w:r w:rsidR="0078416A">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Welding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Machine Tool And 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Car Painting Techniques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Automatic Control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Technology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Civil Engineering</w:t>
                  </w:r>
                </w:p>
              </w:tc>
            </w:tr>
          </w:tbl>
          <w:p w:rsidR="00CC0BA2" w:rsidRPr="00267113" w:rsidRDefault="00262381" w:rsidP="0026238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8480" behindDoc="0" locked="0" layoutInCell="1" allowOverlap="1" wp14:anchorId="4B70DB33" wp14:editId="4396220C">
                  <wp:simplePos x="0" y="0"/>
                  <wp:positionH relativeFrom="column">
                    <wp:posOffset>492125</wp:posOffset>
                  </wp:positionH>
                  <wp:positionV relativeFrom="paragraph">
                    <wp:posOffset>208016</wp:posOffset>
                  </wp:positionV>
                  <wp:extent cx="1864667" cy="1337094"/>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64667" cy="1337094"/>
                          </a:xfrm>
                          <a:prstGeom prst="rect">
                            <a:avLst/>
                          </a:prstGeom>
                        </pic:spPr>
                      </pic:pic>
                    </a:graphicData>
                  </a:graphic>
                  <wp14:sizeRelH relativeFrom="page">
                    <wp14:pctWidth>0</wp14:pctWidth>
                  </wp14:sizeRelH>
                  <wp14:sizeRelV relativeFrom="page">
                    <wp14:pctHeight>0</wp14:pctHeight>
                  </wp14:sizeRelV>
                </wp:anchor>
              </w:drawing>
            </w:r>
            <w:r w:rsidR="00CC0BA2" w:rsidRPr="00267113">
              <w:rPr>
                <w:rFonts w:ascii="Times New Roman" w:hAnsi="Times New Roman" w:cs="Times New Roman"/>
                <w:b/>
                <w:sz w:val="26"/>
                <w:szCs w:val="26"/>
              </w:rPr>
              <w:t>TRANSFER DIAGRAM</w:t>
            </w:r>
          </w:p>
          <w:p w:rsidR="00262381" w:rsidRDefault="00262381" w:rsidP="00262381">
            <w:pPr>
              <w:spacing w:after="120"/>
              <w:rPr>
                <w:rFonts w:ascii="Times New Roman" w:hAnsi="Times New Roman" w:cs="Times New Roman"/>
                <w:sz w:val="26"/>
                <w:szCs w:val="26"/>
              </w:rPr>
            </w:pPr>
          </w:p>
          <w:p w:rsidR="00262381" w:rsidRDefault="00262381" w:rsidP="00262381">
            <w:pPr>
              <w:spacing w:after="120"/>
              <w:rPr>
                <w:rFonts w:ascii="Times New Roman" w:hAnsi="Times New Roman" w:cs="Times New Roman"/>
                <w:sz w:val="26"/>
                <w:szCs w:val="26"/>
              </w:rPr>
            </w:pPr>
          </w:p>
          <w:p w:rsidR="00262381" w:rsidRDefault="00262381" w:rsidP="00262381">
            <w:pPr>
              <w:spacing w:after="120"/>
              <w:rPr>
                <w:rFonts w:ascii="Times New Roman" w:hAnsi="Times New Roman" w:cs="Times New Roman"/>
                <w:sz w:val="26"/>
                <w:szCs w:val="26"/>
              </w:rPr>
            </w:pPr>
          </w:p>
          <w:p w:rsidR="00262381" w:rsidRDefault="00262381" w:rsidP="00262381">
            <w:pPr>
              <w:spacing w:after="120"/>
              <w:rPr>
                <w:rFonts w:ascii="Times New Roman" w:hAnsi="Times New Roman" w:cs="Times New Roman"/>
                <w:sz w:val="26"/>
                <w:szCs w:val="26"/>
              </w:rPr>
            </w:pPr>
          </w:p>
          <w:p w:rsidR="00CC0BA2" w:rsidRPr="00EC725D" w:rsidRDefault="00CC0BA2" w:rsidP="00262381">
            <w:pPr>
              <w:spacing w:after="120"/>
              <w:rPr>
                <w:rFonts w:ascii="Times New Roman" w:hAnsi="Times New Roman" w:cs="Times New Roman"/>
                <w:sz w:val="26"/>
                <w:szCs w:val="26"/>
              </w:rPr>
            </w:pPr>
          </w:p>
          <w:p w:rsidR="007C78CC"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 xml:space="preserve">ADMISION </w:t>
            </w:r>
          </w:p>
          <w:p w:rsidR="007C78CC" w:rsidRDefault="007C78CC"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7456" behindDoc="0" locked="0" layoutInCell="1" allowOverlap="1" wp14:anchorId="71A4FD20" wp14:editId="618F9B80">
                  <wp:simplePos x="0" y="0"/>
                  <wp:positionH relativeFrom="column">
                    <wp:posOffset>461645</wp:posOffset>
                  </wp:positionH>
                  <wp:positionV relativeFrom="paragraph">
                    <wp:posOffset>43180</wp:posOffset>
                  </wp:positionV>
                  <wp:extent cx="2035810" cy="152971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10" cy="1529715"/>
                          </a:xfrm>
                          <a:prstGeom prst="rect">
                            <a:avLst/>
                          </a:prstGeom>
                        </pic:spPr>
                      </pic:pic>
                    </a:graphicData>
                  </a:graphic>
                  <wp14:sizeRelH relativeFrom="page">
                    <wp14:pctWidth>0</wp14:pctWidth>
                  </wp14:sizeRelH>
                  <wp14:sizeRelV relativeFrom="page">
                    <wp14:pctHeight>0</wp14:pctHeight>
                  </wp14:sizeRelV>
                </wp:anchor>
              </w:drawing>
            </w: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CAPACITY</w:t>
            </w:r>
          </w:p>
          <w:tbl>
            <w:tblPr>
              <w:tblW w:w="5000" w:type="pct"/>
              <w:tblCellMar>
                <w:left w:w="0" w:type="dxa"/>
                <w:right w:w="0" w:type="dxa"/>
              </w:tblCellMar>
              <w:tblLook w:val="04A0" w:firstRow="1" w:lastRow="0" w:firstColumn="1" w:lastColumn="0" w:noHBand="0" w:noVBand="1"/>
            </w:tblPr>
            <w:tblGrid>
              <w:gridCol w:w="3647"/>
              <w:gridCol w:w="908"/>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ASSOCIATE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8.346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1.838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2.241</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630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432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184</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3647"/>
              <w:gridCol w:w="908"/>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TECHNICIAN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3.082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 xml:space="preserve">4. Electrical - Electronics </w:t>
                  </w:r>
                  <w:r w:rsidRPr="00267113">
                    <w:rPr>
                      <w:rFonts w:ascii="Times New Roman" w:hAnsi="Times New Roman" w:cs="Times New Roman"/>
                      <w:bCs/>
                      <w:sz w:val="26"/>
                      <w:szCs w:val="26"/>
                    </w:rPr>
                    <w:lastRenderedPageBreak/>
                    <w:t>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577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lastRenderedPageBreak/>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735</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244</w:t>
                  </w:r>
                </w:p>
              </w:tc>
            </w:tr>
          </w:tbl>
          <w:p w:rsidR="00CC0BA2" w:rsidRPr="00DF1F01" w:rsidRDefault="00CC0BA2" w:rsidP="00392711">
            <w:pPr>
              <w:spacing w:after="120"/>
              <w:jc w:val="left"/>
              <w:rPr>
                <w:rFonts w:ascii="Times New Roman" w:hAnsi="Times New Roman" w:cs="Times New Roman"/>
                <w:b/>
                <w:sz w:val="26"/>
                <w:szCs w:val="26"/>
              </w:rPr>
            </w:pPr>
            <w:r w:rsidRPr="00DF1F01">
              <w:rPr>
                <w:rFonts w:ascii="Times New Roman" w:hAnsi="Times New Roman" w:cs="Times New Roman"/>
                <w:b/>
                <w:sz w:val="26"/>
                <w:szCs w:val="26"/>
              </w:rPr>
              <w:t>INTERNATIONAL COOPORATION</w:t>
            </w:r>
          </w:p>
          <w:p w:rsidR="007826BF" w:rsidRDefault="007826BF" w:rsidP="00392711">
            <w:pPr>
              <w:spacing w:after="120"/>
              <w:jc w:val="left"/>
              <w:rPr>
                <w:rFonts w:ascii="Times New Roman" w:hAnsi="Times New Roman" w:cs="Times New Roman"/>
                <w:sz w:val="26"/>
                <w:szCs w:val="26"/>
              </w:rPr>
            </w:pPr>
            <w:r>
              <w:rPr>
                <w:rFonts w:ascii="Times New Roman" w:hAnsi="Times New Roman" w:cs="Times New Roman"/>
                <w:sz w:val="26"/>
                <w:szCs w:val="26"/>
              </w:rPr>
              <w:t>The International Cooperation is considered as the first priority of the College to look for partners in the region as well as in the world to expand all forms of cooperation. To develop International cooperation, LTTC carries out various activities, such as:</w:t>
            </w:r>
          </w:p>
          <w:p w:rsid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Organizing conferences, seminars, workshops</w:t>
            </w:r>
          </w:p>
          <w:p w:rsidR="007826BF" w:rsidRP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Seeking schoolarships for students and staffs.</w:t>
            </w:r>
          </w:p>
          <w:p w:rsid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Having Exchance Programs with foreign universities, institutes and organizations.</w:t>
            </w:r>
          </w:p>
          <w:p w:rsidR="007826BF" w:rsidRP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Developing and enchancing intenational relations with: Kunsan University of Korea, Koje College of Korea, Cardiff Metropolitan University of UK…</w:t>
            </w:r>
          </w:p>
          <w:p w:rsidR="00157C3B" w:rsidRDefault="00157C3B" w:rsidP="00843E9E">
            <w:pPr>
              <w:spacing w:after="120"/>
              <w:jc w:val="left"/>
              <w:rPr>
                <w:rFonts w:ascii="Times New Roman" w:hAnsi="Times New Roman" w:cs="Times New Roman"/>
                <w:sz w:val="26"/>
                <w:szCs w:val="26"/>
              </w:rPr>
            </w:pPr>
            <w:r>
              <w:rPr>
                <w:rFonts w:ascii="Times New Roman" w:hAnsi="Times New Roman" w:cs="Times New Roman"/>
                <w:sz w:val="26"/>
                <w:szCs w:val="26"/>
              </w:rPr>
              <w:t>About the international cooporation projects, from 2015 to 2</w:t>
            </w:r>
            <w:r w:rsidR="008C1B72">
              <w:rPr>
                <w:rFonts w:ascii="Times New Roman" w:hAnsi="Times New Roman" w:cs="Times New Roman"/>
                <w:sz w:val="26"/>
                <w:szCs w:val="26"/>
              </w:rPr>
              <w:t>017, LTTC</w:t>
            </w:r>
            <w:r>
              <w:rPr>
                <w:rFonts w:ascii="Times New Roman" w:hAnsi="Times New Roman" w:cs="Times New Roman"/>
                <w:sz w:val="26"/>
                <w:szCs w:val="26"/>
              </w:rPr>
              <w:t xml:space="preserve"> successfully</w:t>
            </w:r>
            <w:r w:rsidR="008C1B72">
              <w:rPr>
                <w:rFonts w:ascii="Times New Roman" w:hAnsi="Times New Roman" w:cs="Times New Roman"/>
                <w:sz w:val="26"/>
                <w:szCs w:val="26"/>
              </w:rPr>
              <w:t xml:space="preserve"> built</w:t>
            </w:r>
            <w:r>
              <w:rPr>
                <w:rFonts w:ascii="Times New Roman" w:hAnsi="Times New Roman" w:cs="Times New Roman"/>
                <w:sz w:val="26"/>
                <w:szCs w:val="26"/>
              </w:rPr>
              <w:t xml:space="preserve"> 2 </w:t>
            </w:r>
            <w:r w:rsidR="00E252DE">
              <w:rPr>
                <w:rFonts w:ascii="Times New Roman" w:hAnsi="Times New Roman" w:cs="Times New Roman"/>
                <w:sz w:val="26"/>
                <w:szCs w:val="26"/>
              </w:rPr>
              <w:t>NGO</w:t>
            </w:r>
            <w:r>
              <w:rPr>
                <w:rFonts w:ascii="Times New Roman" w:hAnsi="Times New Roman" w:cs="Times New Roman"/>
                <w:sz w:val="26"/>
                <w:szCs w:val="26"/>
              </w:rPr>
              <w:t xml:space="preserve"> projects, which </w:t>
            </w:r>
            <w:r w:rsidR="008C1B72">
              <w:rPr>
                <w:rFonts w:ascii="Times New Roman" w:hAnsi="Times New Roman" w:cs="Times New Roman"/>
                <w:sz w:val="26"/>
                <w:szCs w:val="26"/>
              </w:rPr>
              <w:t>was</w:t>
            </w:r>
            <w:r>
              <w:rPr>
                <w:rFonts w:ascii="Times New Roman" w:hAnsi="Times New Roman" w:cs="Times New Roman"/>
                <w:sz w:val="26"/>
                <w:szCs w:val="26"/>
              </w:rPr>
              <w:t xml:space="preserve"> approved by the People’</w:t>
            </w:r>
            <w:r w:rsidR="008C1B72">
              <w:rPr>
                <w:rFonts w:ascii="Times New Roman" w:hAnsi="Times New Roman" w:cs="Times New Roman"/>
                <w:sz w:val="26"/>
                <w:szCs w:val="26"/>
              </w:rPr>
              <w:t>s Committee of Ho Chi Minh City, with the cost of 24.8 billions VNĐ:</w:t>
            </w:r>
            <w:r w:rsidR="00E252DE">
              <w:rPr>
                <w:rFonts w:ascii="Times New Roman" w:hAnsi="Times New Roman" w:cs="Times New Roman"/>
                <w:sz w:val="26"/>
                <w:szCs w:val="26"/>
              </w:rPr>
              <w:br/>
            </w:r>
          </w:p>
          <w:p w:rsidR="008C1B72" w:rsidRPr="008C1B72" w:rsidRDefault="00CC0BA2"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“Green Electrician” project is sponsored by Schneider Electric, DEG, ASS</w:t>
            </w:r>
            <w:r w:rsidR="008C1B72" w:rsidRPr="008C1B72">
              <w:rPr>
                <w:rFonts w:ascii="Times New Roman" w:hAnsi="Times New Roman" w:cs="Times New Roman"/>
                <w:sz w:val="26"/>
                <w:szCs w:val="26"/>
              </w:rPr>
              <w:t>IST ASIA with 9.8 billions VND.</w:t>
            </w:r>
            <w:r w:rsidR="008C1B72">
              <w:rPr>
                <w:rFonts w:ascii="Times New Roman" w:hAnsi="Times New Roman" w:cs="Times New Roman"/>
                <w:sz w:val="26"/>
                <w:szCs w:val="26"/>
              </w:rPr>
              <w:br/>
            </w:r>
            <w:r w:rsidR="008C1B72">
              <w:rPr>
                <w:rFonts w:ascii="Times New Roman" w:hAnsi="Times New Roman" w:cs="Times New Roman"/>
                <w:sz w:val="26"/>
                <w:szCs w:val="26"/>
              </w:rPr>
              <w:br/>
            </w:r>
          </w:p>
          <w:p w:rsidR="00F64794" w:rsidRPr="008C1B72" w:rsidRDefault="00CC0BA2"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w:t>
            </w:r>
            <w:r w:rsidR="00BD6F77">
              <w:rPr>
                <w:rFonts w:ascii="Times New Roman" w:hAnsi="Times New Roman" w:cs="Times New Roman"/>
                <w:sz w:val="26"/>
                <w:szCs w:val="26"/>
              </w:rPr>
              <w:t xml:space="preserve">KONE </w:t>
            </w:r>
            <w:r w:rsidR="00463776">
              <w:rPr>
                <w:rFonts w:ascii="Times New Roman" w:hAnsi="Times New Roman" w:cs="Times New Roman"/>
                <w:sz w:val="26"/>
                <w:szCs w:val="26"/>
              </w:rPr>
              <w:t>Elevato</w:t>
            </w:r>
            <w:r w:rsidR="00BD6F77">
              <w:rPr>
                <w:rFonts w:ascii="Times New Roman" w:hAnsi="Times New Roman" w:cs="Times New Roman"/>
                <w:sz w:val="26"/>
                <w:szCs w:val="26"/>
              </w:rPr>
              <w:t>r and Escalator Training Center</w:t>
            </w:r>
            <w:r w:rsidR="00463776">
              <w:rPr>
                <w:rFonts w:ascii="Times New Roman" w:hAnsi="Times New Roman" w:cs="Times New Roman"/>
                <w:sz w:val="26"/>
                <w:szCs w:val="26"/>
              </w:rPr>
              <w:t xml:space="preserve"> Construction</w:t>
            </w:r>
            <w:r w:rsidR="00FC4107" w:rsidRPr="008C1B72">
              <w:rPr>
                <w:rFonts w:ascii="Times New Roman" w:hAnsi="Times New Roman" w:cs="Times New Roman"/>
                <w:sz w:val="26"/>
                <w:szCs w:val="26"/>
              </w:rPr>
              <w:t xml:space="preserve"> -</w:t>
            </w:r>
            <w:r w:rsidR="00463776">
              <w:rPr>
                <w:rFonts w:ascii="Times New Roman" w:hAnsi="Times New Roman" w:cs="Times New Roman"/>
                <w:sz w:val="26"/>
                <w:szCs w:val="26"/>
              </w:rPr>
              <w:t xml:space="preserve"> </w:t>
            </w:r>
            <w:r w:rsidR="00FC4107" w:rsidRPr="008C1B72">
              <w:rPr>
                <w:rFonts w:ascii="Times New Roman" w:hAnsi="Times New Roman" w:cs="Times New Roman"/>
                <w:sz w:val="26"/>
                <w:szCs w:val="26"/>
              </w:rPr>
              <w:t>PROMPT</w:t>
            </w:r>
            <w:r w:rsidRPr="008C1B72">
              <w:rPr>
                <w:rFonts w:ascii="Times New Roman" w:hAnsi="Times New Roman" w:cs="Times New Roman"/>
                <w:sz w:val="26"/>
                <w:szCs w:val="26"/>
              </w:rPr>
              <w:t xml:space="preserve">” project that is sponsored by KONE Corporation, DEG, with 15 billions VND </w:t>
            </w:r>
            <w:r w:rsidR="00463776">
              <w:rPr>
                <w:rFonts w:ascii="Times New Roman" w:hAnsi="Times New Roman" w:cs="Times New Roman"/>
                <w:sz w:val="26"/>
                <w:szCs w:val="26"/>
              </w:rPr>
              <w:br/>
            </w:r>
          </w:p>
          <w:p w:rsidR="00CC0BA2" w:rsidRDefault="00CC0BA2" w:rsidP="00392711">
            <w:pPr>
              <w:spacing w:after="120"/>
              <w:rPr>
                <w:rFonts w:ascii="Times New Roman" w:hAnsi="Times New Roman" w:cs="Times New Roman"/>
                <w:b/>
                <w:sz w:val="26"/>
                <w:szCs w:val="26"/>
              </w:rPr>
            </w:pPr>
            <w:r w:rsidRPr="00267113">
              <w:rPr>
                <w:rFonts w:ascii="Times New Roman" w:hAnsi="Times New Roman" w:cs="Times New Roman"/>
                <w:b/>
                <w:sz w:val="26"/>
                <w:szCs w:val="26"/>
              </w:rPr>
              <w:t>CAREER OPPORTUNITIES</w:t>
            </w:r>
          </w:p>
          <w:p w:rsidR="00E44430" w:rsidRPr="00463776" w:rsidRDefault="00CC0BA2" w:rsidP="00463776">
            <w:pPr>
              <w:rPr>
                <w:rFonts w:ascii="Times New Roman" w:hAnsi="Times New Roman" w:cs="Times New Roman"/>
                <w:b/>
                <w:sz w:val="26"/>
                <w:szCs w:val="26"/>
              </w:rPr>
            </w:pPr>
            <w:r>
              <w:rPr>
                <w:noProof/>
                <w:lang w:eastAsia="ja-JP"/>
              </w:rPr>
              <w:lastRenderedPageBreak/>
              <w:drawing>
                <wp:inline distT="0" distB="0" distL="0" distR="0" wp14:anchorId="5D4D6679" wp14:editId="7D611C26">
                  <wp:extent cx="2668635" cy="117319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71243" cy="1174340"/>
                          </a:xfrm>
                          <a:prstGeom prst="rect">
                            <a:avLst/>
                          </a:prstGeom>
                        </pic:spPr>
                      </pic:pic>
                    </a:graphicData>
                  </a:graphic>
                </wp:inline>
              </w:drawing>
            </w:r>
          </w:p>
        </w:tc>
      </w:tr>
    </w:tbl>
    <w:p w:rsidR="00144CF3" w:rsidRDefault="00144CF3" w:rsidP="00463776">
      <w:pPr>
        <w:spacing w:line="240" w:lineRule="auto"/>
      </w:pPr>
    </w:p>
    <w:sectPr w:rsidR="00144CF3" w:rsidSect="0026238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5">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0"/>
  </w:num>
  <w:num w:numId="4">
    <w:abstractNumId w:val="0"/>
  </w:num>
  <w:num w:numId="5">
    <w:abstractNumId w:val="1"/>
  </w:num>
  <w:num w:numId="6">
    <w:abstractNumId w:val="9"/>
  </w:num>
  <w:num w:numId="7">
    <w:abstractNumId w:val="5"/>
  </w:num>
  <w:num w:numId="8">
    <w:abstractNumId w:val="2"/>
  </w:num>
  <w:num w:numId="9">
    <w:abstractNumId w:val="8"/>
  </w:num>
  <w:num w:numId="10">
    <w:abstractNumId w:val="11"/>
  </w:num>
  <w:num w:numId="11">
    <w:abstractNumId w:val="4"/>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6028C"/>
    <w:rsid w:val="000967C4"/>
    <w:rsid w:val="000A6800"/>
    <w:rsid w:val="000D09D1"/>
    <w:rsid w:val="000E7E25"/>
    <w:rsid w:val="0012088F"/>
    <w:rsid w:val="001274FC"/>
    <w:rsid w:val="00135E34"/>
    <w:rsid w:val="00144CF3"/>
    <w:rsid w:val="00157C3B"/>
    <w:rsid w:val="00192A00"/>
    <w:rsid w:val="001D05DC"/>
    <w:rsid w:val="001D08A0"/>
    <w:rsid w:val="00210FB7"/>
    <w:rsid w:val="00231B13"/>
    <w:rsid w:val="00237FF7"/>
    <w:rsid w:val="00262381"/>
    <w:rsid w:val="002672F7"/>
    <w:rsid w:val="00275263"/>
    <w:rsid w:val="003857EE"/>
    <w:rsid w:val="00392711"/>
    <w:rsid w:val="00397235"/>
    <w:rsid w:val="00402BBD"/>
    <w:rsid w:val="00435A47"/>
    <w:rsid w:val="00463776"/>
    <w:rsid w:val="004A3296"/>
    <w:rsid w:val="005146B7"/>
    <w:rsid w:val="005A5DAE"/>
    <w:rsid w:val="005C4945"/>
    <w:rsid w:val="005C7AB1"/>
    <w:rsid w:val="00606C13"/>
    <w:rsid w:val="006217D8"/>
    <w:rsid w:val="00627C94"/>
    <w:rsid w:val="00671FD5"/>
    <w:rsid w:val="00686AB4"/>
    <w:rsid w:val="006B4FF2"/>
    <w:rsid w:val="006D341A"/>
    <w:rsid w:val="0070295D"/>
    <w:rsid w:val="007826BF"/>
    <w:rsid w:val="0078416A"/>
    <w:rsid w:val="007C78CC"/>
    <w:rsid w:val="007F515E"/>
    <w:rsid w:val="00843E9E"/>
    <w:rsid w:val="008C1B72"/>
    <w:rsid w:val="00A26698"/>
    <w:rsid w:val="00A34C0F"/>
    <w:rsid w:val="00A46D6F"/>
    <w:rsid w:val="00A61FBB"/>
    <w:rsid w:val="00AB15D2"/>
    <w:rsid w:val="00AF7A89"/>
    <w:rsid w:val="00B833BD"/>
    <w:rsid w:val="00B94CA6"/>
    <w:rsid w:val="00BA2BCD"/>
    <w:rsid w:val="00BD6F77"/>
    <w:rsid w:val="00C0659E"/>
    <w:rsid w:val="00C13B7B"/>
    <w:rsid w:val="00C66B9E"/>
    <w:rsid w:val="00C84908"/>
    <w:rsid w:val="00C9599E"/>
    <w:rsid w:val="00CA5461"/>
    <w:rsid w:val="00CB1CDB"/>
    <w:rsid w:val="00CC0BA2"/>
    <w:rsid w:val="00D13B86"/>
    <w:rsid w:val="00D23D74"/>
    <w:rsid w:val="00D5780B"/>
    <w:rsid w:val="00D657DA"/>
    <w:rsid w:val="00D84A7A"/>
    <w:rsid w:val="00DB3CC3"/>
    <w:rsid w:val="00E069FF"/>
    <w:rsid w:val="00E252DE"/>
    <w:rsid w:val="00E44430"/>
    <w:rsid w:val="00F058BF"/>
    <w:rsid w:val="00F1623C"/>
    <w:rsid w:val="00F264ED"/>
    <w:rsid w:val="00F64794"/>
    <w:rsid w:val="00F801A7"/>
    <w:rsid w:val="00FA0DBE"/>
    <w:rsid w:val="00FB1AE8"/>
    <w:rsid w:val="00FC4107"/>
    <w:rsid w:val="00FD0B5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06040">
      <w:bodyDiv w:val="1"/>
      <w:marLeft w:val="0"/>
      <w:marRight w:val="0"/>
      <w:marTop w:val="0"/>
      <w:marBottom w:val="0"/>
      <w:divBdr>
        <w:top w:val="none" w:sz="0" w:space="0" w:color="auto"/>
        <w:left w:val="none" w:sz="0" w:space="0" w:color="auto"/>
        <w:bottom w:val="none" w:sz="0" w:space="0" w:color="auto"/>
        <w:right w:val="none" w:sz="0" w:space="0" w:color="auto"/>
      </w:divBdr>
    </w:div>
    <w:div w:id="160850108">
      <w:bodyDiv w:val="1"/>
      <w:marLeft w:val="0"/>
      <w:marRight w:val="0"/>
      <w:marTop w:val="0"/>
      <w:marBottom w:val="0"/>
      <w:divBdr>
        <w:top w:val="none" w:sz="0" w:space="0" w:color="auto"/>
        <w:left w:val="none" w:sz="0" w:space="0" w:color="auto"/>
        <w:bottom w:val="none" w:sz="0" w:space="0" w:color="auto"/>
        <w:right w:val="none" w:sz="0" w:space="0" w:color="auto"/>
      </w:divBdr>
    </w:div>
    <w:div w:id="211576159">
      <w:bodyDiv w:val="1"/>
      <w:marLeft w:val="0"/>
      <w:marRight w:val="0"/>
      <w:marTop w:val="0"/>
      <w:marBottom w:val="0"/>
      <w:divBdr>
        <w:top w:val="none" w:sz="0" w:space="0" w:color="auto"/>
        <w:left w:val="none" w:sz="0" w:space="0" w:color="auto"/>
        <w:bottom w:val="none" w:sz="0" w:space="0" w:color="auto"/>
        <w:right w:val="none" w:sz="0" w:space="0" w:color="auto"/>
      </w:divBdr>
    </w:div>
    <w:div w:id="337003482">
      <w:bodyDiv w:val="1"/>
      <w:marLeft w:val="0"/>
      <w:marRight w:val="0"/>
      <w:marTop w:val="0"/>
      <w:marBottom w:val="0"/>
      <w:divBdr>
        <w:top w:val="none" w:sz="0" w:space="0" w:color="auto"/>
        <w:left w:val="none" w:sz="0" w:space="0" w:color="auto"/>
        <w:bottom w:val="none" w:sz="0" w:space="0" w:color="auto"/>
        <w:right w:val="none" w:sz="0" w:space="0" w:color="auto"/>
      </w:divBdr>
    </w:div>
    <w:div w:id="409809520">
      <w:bodyDiv w:val="1"/>
      <w:marLeft w:val="0"/>
      <w:marRight w:val="0"/>
      <w:marTop w:val="0"/>
      <w:marBottom w:val="0"/>
      <w:divBdr>
        <w:top w:val="none" w:sz="0" w:space="0" w:color="auto"/>
        <w:left w:val="none" w:sz="0" w:space="0" w:color="auto"/>
        <w:bottom w:val="none" w:sz="0" w:space="0" w:color="auto"/>
        <w:right w:val="none" w:sz="0" w:space="0" w:color="auto"/>
      </w:divBdr>
    </w:div>
    <w:div w:id="512064539">
      <w:bodyDiv w:val="1"/>
      <w:marLeft w:val="0"/>
      <w:marRight w:val="0"/>
      <w:marTop w:val="0"/>
      <w:marBottom w:val="0"/>
      <w:divBdr>
        <w:top w:val="none" w:sz="0" w:space="0" w:color="auto"/>
        <w:left w:val="none" w:sz="0" w:space="0" w:color="auto"/>
        <w:bottom w:val="none" w:sz="0" w:space="0" w:color="auto"/>
        <w:right w:val="none" w:sz="0" w:space="0" w:color="auto"/>
      </w:divBdr>
    </w:div>
    <w:div w:id="678434623">
      <w:bodyDiv w:val="1"/>
      <w:marLeft w:val="0"/>
      <w:marRight w:val="0"/>
      <w:marTop w:val="0"/>
      <w:marBottom w:val="0"/>
      <w:divBdr>
        <w:top w:val="none" w:sz="0" w:space="0" w:color="auto"/>
        <w:left w:val="none" w:sz="0" w:space="0" w:color="auto"/>
        <w:bottom w:val="none" w:sz="0" w:space="0" w:color="auto"/>
        <w:right w:val="none" w:sz="0" w:space="0" w:color="auto"/>
      </w:divBdr>
      <w:divsChild>
        <w:div w:id="1607303152">
          <w:marLeft w:val="720"/>
          <w:marRight w:val="0"/>
          <w:marTop w:val="0"/>
          <w:marBottom w:val="0"/>
          <w:divBdr>
            <w:top w:val="none" w:sz="0" w:space="0" w:color="auto"/>
            <w:left w:val="none" w:sz="0" w:space="0" w:color="auto"/>
            <w:bottom w:val="none" w:sz="0" w:space="0" w:color="auto"/>
            <w:right w:val="none" w:sz="0" w:space="0" w:color="auto"/>
          </w:divBdr>
        </w:div>
        <w:div w:id="1227110615">
          <w:marLeft w:val="720"/>
          <w:marRight w:val="0"/>
          <w:marTop w:val="0"/>
          <w:marBottom w:val="0"/>
          <w:divBdr>
            <w:top w:val="none" w:sz="0" w:space="0" w:color="auto"/>
            <w:left w:val="none" w:sz="0" w:space="0" w:color="auto"/>
            <w:bottom w:val="none" w:sz="0" w:space="0" w:color="auto"/>
            <w:right w:val="none" w:sz="0" w:space="0" w:color="auto"/>
          </w:divBdr>
        </w:div>
      </w:divsChild>
    </w:div>
    <w:div w:id="884022717">
      <w:bodyDiv w:val="1"/>
      <w:marLeft w:val="0"/>
      <w:marRight w:val="0"/>
      <w:marTop w:val="0"/>
      <w:marBottom w:val="0"/>
      <w:divBdr>
        <w:top w:val="none" w:sz="0" w:space="0" w:color="auto"/>
        <w:left w:val="none" w:sz="0" w:space="0" w:color="auto"/>
        <w:bottom w:val="none" w:sz="0" w:space="0" w:color="auto"/>
        <w:right w:val="none" w:sz="0" w:space="0" w:color="auto"/>
      </w:divBdr>
    </w:div>
    <w:div w:id="1095134421">
      <w:bodyDiv w:val="1"/>
      <w:marLeft w:val="0"/>
      <w:marRight w:val="0"/>
      <w:marTop w:val="0"/>
      <w:marBottom w:val="0"/>
      <w:divBdr>
        <w:top w:val="none" w:sz="0" w:space="0" w:color="auto"/>
        <w:left w:val="none" w:sz="0" w:space="0" w:color="auto"/>
        <w:bottom w:val="none" w:sz="0" w:space="0" w:color="auto"/>
        <w:right w:val="none" w:sz="0" w:space="0" w:color="auto"/>
      </w:divBdr>
    </w:div>
    <w:div w:id="1392998701">
      <w:bodyDiv w:val="1"/>
      <w:marLeft w:val="0"/>
      <w:marRight w:val="0"/>
      <w:marTop w:val="0"/>
      <w:marBottom w:val="0"/>
      <w:divBdr>
        <w:top w:val="none" w:sz="0" w:space="0" w:color="auto"/>
        <w:left w:val="none" w:sz="0" w:space="0" w:color="auto"/>
        <w:bottom w:val="none" w:sz="0" w:space="0" w:color="auto"/>
        <w:right w:val="none" w:sz="0" w:space="0" w:color="auto"/>
      </w:divBdr>
    </w:div>
    <w:div w:id="1472477746">
      <w:bodyDiv w:val="1"/>
      <w:marLeft w:val="0"/>
      <w:marRight w:val="0"/>
      <w:marTop w:val="0"/>
      <w:marBottom w:val="0"/>
      <w:divBdr>
        <w:top w:val="none" w:sz="0" w:space="0" w:color="auto"/>
        <w:left w:val="none" w:sz="0" w:space="0" w:color="auto"/>
        <w:bottom w:val="none" w:sz="0" w:space="0" w:color="auto"/>
        <w:right w:val="none" w:sz="0" w:space="0" w:color="auto"/>
      </w:divBdr>
    </w:div>
    <w:div w:id="1476071558">
      <w:bodyDiv w:val="1"/>
      <w:marLeft w:val="0"/>
      <w:marRight w:val="0"/>
      <w:marTop w:val="0"/>
      <w:marBottom w:val="0"/>
      <w:divBdr>
        <w:top w:val="none" w:sz="0" w:space="0" w:color="auto"/>
        <w:left w:val="none" w:sz="0" w:space="0" w:color="auto"/>
        <w:bottom w:val="none" w:sz="0" w:space="0" w:color="auto"/>
        <w:right w:val="none" w:sz="0" w:space="0" w:color="auto"/>
      </w:divBdr>
      <w:divsChild>
        <w:div w:id="1736120938">
          <w:marLeft w:val="720"/>
          <w:marRight w:val="0"/>
          <w:marTop w:val="0"/>
          <w:marBottom w:val="0"/>
          <w:divBdr>
            <w:top w:val="none" w:sz="0" w:space="0" w:color="auto"/>
            <w:left w:val="none" w:sz="0" w:space="0" w:color="auto"/>
            <w:bottom w:val="none" w:sz="0" w:space="0" w:color="auto"/>
            <w:right w:val="none" w:sz="0" w:space="0" w:color="auto"/>
          </w:divBdr>
        </w:div>
      </w:divsChild>
    </w:div>
    <w:div w:id="1509708684">
      <w:bodyDiv w:val="1"/>
      <w:marLeft w:val="0"/>
      <w:marRight w:val="0"/>
      <w:marTop w:val="0"/>
      <w:marBottom w:val="0"/>
      <w:divBdr>
        <w:top w:val="none" w:sz="0" w:space="0" w:color="auto"/>
        <w:left w:val="none" w:sz="0" w:space="0" w:color="auto"/>
        <w:bottom w:val="none" w:sz="0" w:space="0" w:color="auto"/>
        <w:right w:val="none" w:sz="0" w:space="0" w:color="auto"/>
      </w:divBdr>
    </w:div>
    <w:div w:id="1534420656">
      <w:bodyDiv w:val="1"/>
      <w:marLeft w:val="0"/>
      <w:marRight w:val="0"/>
      <w:marTop w:val="0"/>
      <w:marBottom w:val="0"/>
      <w:divBdr>
        <w:top w:val="none" w:sz="0" w:space="0" w:color="auto"/>
        <w:left w:val="none" w:sz="0" w:space="0" w:color="auto"/>
        <w:bottom w:val="none" w:sz="0" w:space="0" w:color="auto"/>
        <w:right w:val="none" w:sz="0" w:space="0" w:color="auto"/>
      </w:divBdr>
    </w:div>
    <w:div w:id="1563441477">
      <w:bodyDiv w:val="1"/>
      <w:marLeft w:val="0"/>
      <w:marRight w:val="0"/>
      <w:marTop w:val="0"/>
      <w:marBottom w:val="0"/>
      <w:divBdr>
        <w:top w:val="none" w:sz="0" w:space="0" w:color="auto"/>
        <w:left w:val="none" w:sz="0" w:space="0" w:color="auto"/>
        <w:bottom w:val="none" w:sz="0" w:space="0" w:color="auto"/>
        <w:right w:val="none" w:sz="0" w:space="0" w:color="auto"/>
      </w:divBdr>
    </w:div>
    <w:div w:id="1603106829">
      <w:bodyDiv w:val="1"/>
      <w:marLeft w:val="0"/>
      <w:marRight w:val="0"/>
      <w:marTop w:val="0"/>
      <w:marBottom w:val="0"/>
      <w:divBdr>
        <w:top w:val="none" w:sz="0" w:space="0" w:color="auto"/>
        <w:left w:val="none" w:sz="0" w:space="0" w:color="auto"/>
        <w:bottom w:val="none" w:sz="0" w:space="0" w:color="auto"/>
        <w:right w:val="none" w:sz="0" w:space="0" w:color="auto"/>
      </w:divBdr>
    </w:div>
    <w:div w:id="1699621503">
      <w:bodyDiv w:val="1"/>
      <w:marLeft w:val="0"/>
      <w:marRight w:val="0"/>
      <w:marTop w:val="0"/>
      <w:marBottom w:val="0"/>
      <w:divBdr>
        <w:top w:val="none" w:sz="0" w:space="0" w:color="auto"/>
        <w:left w:val="none" w:sz="0" w:space="0" w:color="auto"/>
        <w:bottom w:val="none" w:sz="0" w:space="0" w:color="auto"/>
        <w:right w:val="none" w:sz="0" w:space="0" w:color="auto"/>
      </w:divBdr>
    </w:div>
    <w:div w:id="1734043552">
      <w:bodyDiv w:val="1"/>
      <w:marLeft w:val="0"/>
      <w:marRight w:val="0"/>
      <w:marTop w:val="0"/>
      <w:marBottom w:val="0"/>
      <w:divBdr>
        <w:top w:val="none" w:sz="0" w:space="0" w:color="auto"/>
        <w:left w:val="none" w:sz="0" w:space="0" w:color="auto"/>
        <w:bottom w:val="none" w:sz="0" w:space="0" w:color="auto"/>
        <w:right w:val="none" w:sz="0" w:space="0" w:color="auto"/>
      </w:divBdr>
    </w:div>
    <w:div w:id="1752317358">
      <w:bodyDiv w:val="1"/>
      <w:marLeft w:val="0"/>
      <w:marRight w:val="0"/>
      <w:marTop w:val="0"/>
      <w:marBottom w:val="0"/>
      <w:divBdr>
        <w:top w:val="none" w:sz="0" w:space="0" w:color="auto"/>
        <w:left w:val="none" w:sz="0" w:space="0" w:color="auto"/>
        <w:bottom w:val="none" w:sz="0" w:space="0" w:color="auto"/>
        <w:right w:val="none" w:sz="0" w:space="0" w:color="auto"/>
      </w:divBdr>
    </w:div>
    <w:div w:id="1762142487">
      <w:bodyDiv w:val="1"/>
      <w:marLeft w:val="0"/>
      <w:marRight w:val="0"/>
      <w:marTop w:val="0"/>
      <w:marBottom w:val="0"/>
      <w:divBdr>
        <w:top w:val="none" w:sz="0" w:space="0" w:color="auto"/>
        <w:left w:val="none" w:sz="0" w:space="0" w:color="auto"/>
        <w:bottom w:val="none" w:sz="0" w:space="0" w:color="auto"/>
        <w:right w:val="none" w:sz="0" w:space="0" w:color="auto"/>
      </w:divBdr>
    </w:div>
    <w:div w:id="1792747556">
      <w:bodyDiv w:val="1"/>
      <w:marLeft w:val="0"/>
      <w:marRight w:val="0"/>
      <w:marTop w:val="0"/>
      <w:marBottom w:val="0"/>
      <w:divBdr>
        <w:top w:val="none" w:sz="0" w:space="0" w:color="auto"/>
        <w:left w:val="none" w:sz="0" w:space="0" w:color="auto"/>
        <w:bottom w:val="none" w:sz="0" w:space="0" w:color="auto"/>
        <w:right w:val="none" w:sz="0" w:space="0" w:color="auto"/>
      </w:divBdr>
    </w:div>
    <w:div w:id="19653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796C4-B5D7-49C8-A67A-046E66DA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960</TotalTime>
  <Pages>10</Pages>
  <Words>2986</Words>
  <Characters>17022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23</cp:revision>
  <cp:lastPrinted>2018-03-30T00:54:00Z</cp:lastPrinted>
  <dcterms:created xsi:type="dcterms:W3CDTF">2017-09-11T11:15:00Z</dcterms:created>
  <dcterms:modified xsi:type="dcterms:W3CDTF">2018-03-30T12:31:00Z</dcterms:modified>
</cp:coreProperties>
</file>